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A7" w:rsidRPr="00B34BCC" w:rsidRDefault="005B1DA7" w:rsidP="005B1DA7">
      <w:pPr>
        <w:spacing w:before="0"/>
        <w:jc w:val="center"/>
        <w:rPr>
          <w:rFonts w:ascii="Georgia" w:hAnsi="Georgia" w:cs="Times New Roman"/>
          <w:sz w:val="24"/>
          <w:szCs w:val="24"/>
        </w:rPr>
      </w:pPr>
      <w:r w:rsidRPr="00B34BCC">
        <w:rPr>
          <w:rFonts w:ascii="Georgia" w:hAnsi="Georgia" w:cs="Times New Roman"/>
          <w:b/>
          <w:sz w:val="24"/>
          <w:szCs w:val="24"/>
          <w:u w:val="single"/>
        </w:rPr>
        <w:t xml:space="preserve">PPD </w:t>
      </w:r>
      <w:proofErr w:type="spellStart"/>
      <w:r w:rsidRPr="00B34BCC">
        <w:rPr>
          <w:rFonts w:ascii="Georgia" w:hAnsi="Georgia" w:cs="Times New Roman"/>
          <w:b/>
          <w:sz w:val="24"/>
          <w:szCs w:val="24"/>
          <w:u w:val="single"/>
        </w:rPr>
        <w:t>Workplan</w:t>
      </w:r>
      <w:proofErr w:type="spellEnd"/>
      <w:r w:rsidRPr="00B34BCC">
        <w:rPr>
          <w:rFonts w:ascii="Georgia" w:hAnsi="Georgia" w:cs="Times New Roman"/>
          <w:b/>
          <w:sz w:val="24"/>
          <w:szCs w:val="24"/>
          <w:u w:val="single"/>
        </w:rPr>
        <w:t xml:space="preserve"> 2019-2021</w:t>
      </w:r>
      <w:r w:rsidR="007E7CB5">
        <w:rPr>
          <w:rFonts w:ascii="Georgia" w:hAnsi="Georgia" w:cs="Times New Roman"/>
          <w:b/>
          <w:sz w:val="24"/>
          <w:szCs w:val="24"/>
          <w:u w:val="single"/>
        </w:rPr>
        <w:t xml:space="preserve"> DRAFT</w:t>
      </w:r>
    </w:p>
    <w:p w:rsidR="005B1DA7" w:rsidRPr="00B34BCC" w:rsidRDefault="005B1DA7" w:rsidP="005B1DA7">
      <w:pPr>
        <w:ind w:left="0"/>
        <w:rPr>
          <w:rFonts w:ascii="Georgia" w:hAnsi="Georgia" w:cs="Times New Roman"/>
          <w:sz w:val="24"/>
          <w:szCs w:val="24"/>
        </w:rPr>
      </w:pPr>
      <w:proofErr w:type="spellStart"/>
      <w:r w:rsidRPr="00B34BCC">
        <w:rPr>
          <w:rFonts w:ascii="Georgia" w:hAnsi="Georgia" w:cs="Times New Roman"/>
          <w:b/>
          <w:sz w:val="24"/>
          <w:szCs w:val="24"/>
          <w:u w:val="single"/>
        </w:rPr>
        <w:t>Workplan</w:t>
      </w:r>
      <w:proofErr w:type="spellEnd"/>
      <w:r w:rsidRPr="00B34BCC">
        <w:rPr>
          <w:rFonts w:ascii="Georgia" w:hAnsi="Georgia" w:cs="Times New Roman"/>
          <w:b/>
          <w:sz w:val="24"/>
          <w:szCs w:val="24"/>
          <w:u w:val="single"/>
        </w:rPr>
        <w:t xml:space="preserve"> Topics</w:t>
      </w:r>
      <w:r w:rsidRPr="00B34BCC">
        <w:rPr>
          <w:rFonts w:ascii="Georgia" w:hAnsi="Georgia" w:cs="Times New Roman"/>
          <w:sz w:val="24"/>
          <w:szCs w:val="24"/>
        </w:rPr>
        <w:t>:</w:t>
      </w:r>
      <w:r w:rsidRPr="00B34BCC">
        <w:rPr>
          <w:rFonts w:ascii="Georgia" w:hAnsi="Georgia" w:cs="Times New Roman"/>
          <w:sz w:val="24"/>
          <w:szCs w:val="24"/>
        </w:rPr>
        <w:br/>
      </w:r>
      <w:r w:rsidRPr="00B34BCC">
        <w:rPr>
          <w:rFonts w:ascii="Georgia" w:hAnsi="Georgia" w:cs="Times New Roman"/>
          <w:i/>
          <w:sz w:val="20"/>
          <w:szCs w:val="20"/>
        </w:rPr>
        <w:t xml:space="preserve">The topics are listed below in order of importance based on weighted average. </w:t>
      </w:r>
      <w:bookmarkStart w:id="0" w:name="_GoBack"/>
      <w:bookmarkEnd w:id="0"/>
    </w:p>
    <w:p w:rsidR="005B1DA7" w:rsidRPr="00B34BCC" w:rsidRDefault="005B1DA7" w:rsidP="005B1DA7">
      <w:pPr>
        <w:numPr>
          <w:ilvl w:val="2"/>
          <w:numId w:val="7"/>
        </w:numPr>
        <w:ind w:left="720"/>
        <w:rPr>
          <w:rFonts w:ascii="Georgia" w:hAnsi="Georgia" w:cs="Times New Roman"/>
          <w:sz w:val="24"/>
          <w:szCs w:val="24"/>
        </w:rPr>
      </w:pPr>
      <w:r w:rsidRPr="00B34BCC">
        <w:rPr>
          <w:rFonts w:ascii="Georgia" w:hAnsi="Georgia" w:cs="Times New Roman"/>
          <w:sz w:val="24"/>
          <w:szCs w:val="24"/>
        </w:rPr>
        <w:t>Annual Training Recommendations</w:t>
      </w:r>
      <w:r w:rsidRPr="00B34BCC">
        <w:rPr>
          <w:rFonts w:ascii="Georgia" w:hAnsi="Georgia" w:cs="Times New Roman"/>
          <w:sz w:val="24"/>
          <w:szCs w:val="24"/>
        </w:rPr>
        <w:br/>
      </w:r>
      <w:r w:rsidRPr="00B34BCC">
        <w:rPr>
          <w:rFonts w:ascii="Georgia" w:hAnsi="Georgia" w:cs="Times New Roman"/>
          <w:sz w:val="20"/>
          <w:szCs w:val="20"/>
        </w:rPr>
        <w:t>Use annual professional development survey data and STARS annual report, along with any other relevant data sources, to create annual training recommendations for the early childhood field</w:t>
      </w:r>
    </w:p>
    <w:p w:rsidR="005B1DA7" w:rsidRPr="00B34BCC" w:rsidRDefault="005B1DA7" w:rsidP="005B1DA7">
      <w:pPr>
        <w:numPr>
          <w:ilvl w:val="2"/>
          <w:numId w:val="7"/>
        </w:numPr>
        <w:ind w:left="720"/>
        <w:rPr>
          <w:rFonts w:ascii="Georgia" w:hAnsi="Georgia" w:cs="Times New Roman"/>
          <w:sz w:val="24"/>
          <w:szCs w:val="24"/>
        </w:rPr>
      </w:pPr>
      <w:r w:rsidRPr="00B34BCC">
        <w:rPr>
          <w:rFonts w:ascii="Georgia" w:hAnsi="Georgia" w:cs="Times New Roman"/>
          <w:sz w:val="24"/>
          <w:szCs w:val="24"/>
        </w:rPr>
        <w:t>Explore and propose potential opportunities to tie increased competencies and qualifications to increased compensation</w:t>
      </w:r>
    </w:p>
    <w:p w:rsidR="005B1DA7" w:rsidRPr="00B34BCC" w:rsidRDefault="005B1DA7" w:rsidP="005B1DA7">
      <w:pPr>
        <w:numPr>
          <w:ilvl w:val="2"/>
          <w:numId w:val="7"/>
        </w:numPr>
        <w:ind w:left="720"/>
        <w:rPr>
          <w:rFonts w:ascii="Georgia" w:hAnsi="Georgia" w:cs="Times New Roman"/>
          <w:sz w:val="24"/>
          <w:szCs w:val="24"/>
        </w:rPr>
      </w:pPr>
      <w:r w:rsidRPr="00B34BCC">
        <w:rPr>
          <w:rFonts w:ascii="Georgia" w:hAnsi="Georgia" w:cs="Times New Roman"/>
          <w:sz w:val="24"/>
          <w:szCs w:val="24"/>
        </w:rPr>
        <w:t>CDA CTE integration with PD system</w:t>
      </w:r>
      <w:r w:rsidRPr="00B34BCC">
        <w:rPr>
          <w:rFonts w:ascii="Georgia" w:hAnsi="Georgia" w:cs="Times New Roman"/>
          <w:sz w:val="24"/>
          <w:szCs w:val="24"/>
        </w:rPr>
        <w:br/>
      </w:r>
      <w:r w:rsidRPr="00B34BCC">
        <w:rPr>
          <w:rFonts w:ascii="Georgia" w:hAnsi="Georgia" w:cs="Times New Roman"/>
          <w:sz w:val="20"/>
          <w:szCs w:val="20"/>
        </w:rPr>
        <w:t>Engage in statewide work related to Child Development Associate in Career and Technical Centers with particular focus on integration with other components of the professional development system</w:t>
      </w:r>
    </w:p>
    <w:p w:rsidR="005B1DA7" w:rsidRPr="00B34BCC" w:rsidRDefault="005B1DA7" w:rsidP="005B1DA7">
      <w:pPr>
        <w:numPr>
          <w:ilvl w:val="2"/>
          <w:numId w:val="7"/>
        </w:numPr>
        <w:ind w:left="720"/>
        <w:rPr>
          <w:rFonts w:ascii="Georgia" w:hAnsi="Georgia" w:cs="Times New Roman"/>
          <w:sz w:val="24"/>
          <w:szCs w:val="24"/>
        </w:rPr>
      </w:pPr>
      <w:r w:rsidRPr="00B34BCC">
        <w:rPr>
          <w:rFonts w:ascii="Georgia" w:hAnsi="Georgia" w:cs="Times New Roman"/>
          <w:sz w:val="24"/>
          <w:szCs w:val="24"/>
        </w:rPr>
        <w:t>Use the CDD workforce report to examine available data, identify data gaps, and explore steps to encourage the field to submit data to the state</w:t>
      </w:r>
      <w:r w:rsidRPr="00B34BCC">
        <w:rPr>
          <w:rStyle w:val="FootnoteReference"/>
          <w:rFonts w:ascii="Georgia" w:hAnsi="Georgia" w:cs="Times New Roman"/>
          <w:sz w:val="24"/>
          <w:szCs w:val="24"/>
        </w:rPr>
        <w:footnoteReference w:id="1"/>
      </w:r>
    </w:p>
    <w:p w:rsidR="005B1DA7" w:rsidRPr="00B34BCC" w:rsidRDefault="005B1DA7" w:rsidP="005B1DA7">
      <w:pPr>
        <w:numPr>
          <w:ilvl w:val="2"/>
          <w:numId w:val="7"/>
        </w:numPr>
        <w:ind w:left="720"/>
        <w:rPr>
          <w:rFonts w:ascii="Georgia" w:hAnsi="Georgia" w:cs="Times New Roman"/>
          <w:sz w:val="24"/>
          <w:szCs w:val="24"/>
        </w:rPr>
      </w:pPr>
      <w:r w:rsidRPr="00B34BCC">
        <w:rPr>
          <w:rFonts w:ascii="Georgia" w:hAnsi="Georgia" w:cs="Times New Roman"/>
          <w:sz w:val="24"/>
          <w:szCs w:val="24"/>
        </w:rPr>
        <w:t xml:space="preserve">Engage in ECPDS evaluation </w:t>
      </w:r>
      <w:r w:rsidRPr="00B34BCC">
        <w:rPr>
          <w:rFonts w:ascii="Georgia" w:hAnsi="Georgia" w:cs="Times New Roman"/>
          <w:sz w:val="24"/>
          <w:szCs w:val="24"/>
        </w:rPr>
        <w:br/>
      </w:r>
      <w:r w:rsidRPr="00B34BCC">
        <w:rPr>
          <w:rFonts w:ascii="Georgia" w:hAnsi="Georgia" w:cs="Times New Roman"/>
          <w:sz w:val="20"/>
          <w:szCs w:val="20"/>
        </w:rPr>
        <w:t>Engage in aspects of the early childhood professional development system evaluation based on recommendations from evaluators and Preschool Development Grant system evaluation workgroup</w:t>
      </w:r>
    </w:p>
    <w:p w:rsidR="005B1DA7" w:rsidRPr="00B34BCC" w:rsidRDefault="005B1DA7" w:rsidP="005B1DA7">
      <w:pPr>
        <w:numPr>
          <w:ilvl w:val="2"/>
          <w:numId w:val="7"/>
        </w:numPr>
        <w:ind w:left="720"/>
        <w:rPr>
          <w:rFonts w:ascii="Georgia" w:hAnsi="Georgia" w:cs="Times New Roman"/>
          <w:sz w:val="24"/>
          <w:szCs w:val="24"/>
        </w:rPr>
      </w:pPr>
      <w:r w:rsidRPr="00B34BCC">
        <w:rPr>
          <w:rFonts w:ascii="Georgia" w:hAnsi="Georgia" w:cs="Times New Roman"/>
          <w:sz w:val="24"/>
          <w:szCs w:val="24"/>
        </w:rPr>
        <w:t>Outline the alignment of ECE-1, ECE-2, and ECE-3 with the Vermont Early Childhood Career Ladder</w:t>
      </w:r>
    </w:p>
    <w:p w:rsidR="005B1DA7" w:rsidRPr="00B34BCC" w:rsidRDefault="005B1DA7" w:rsidP="005B1DA7">
      <w:pPr>
        <w:numPr>
          <w:ilvl w:val="2"/>
          <w:numId w:val="7"/>
        </w:numPr>
        <w:ind w:left="720"/>
        <w:rPr>
          <w:rFonts w:ascii="Georgia" w:hAnsi="Georgia" w:cs="Times New Roman"/>
          <w:sz w:val="24"/>
          <w:szCs w:val="24"/>
        </w:rPr>
      </w:pPr>
      <w:r w:rsidRPr="00B34BCC">
        <w:rPr>
          <w:rFonts w:ascii="Georgia" w:hAnsi="Georgia" w:cs="Times New Roman"/>
          <w:sz w:val="24"/>
          <w:szCs w:val="24"/>
        </w:rPr>
        <w:t>Explore system alignment for CDD bonuses and create a proposal for review</w:t>
      </w:r>
    </w:p>
    <w:p w:rsidR="005B1DA7" w:rsidRPr="00B34BCC" w:rsidRDefault="005B1DA7" w:rsidP="005B1DA7">
      <w:pPr>
        <w:numPr>
          <w:ilvl w:val="2"/>
          <w:numId w:val="7"/>
        </w:numPr>
        <w:ind w:left="720"/>
        <w:rPr>
          <w:rFonts w:ascii="Georgia" w:hAnsi="Georgia" w:cs="Times New Roman"/>
          <w:sz w:val="24"/>
          <w:szCs w:val="24"/>
        </w:rPr>
      </w:pPr>
      <w:r w:rsidRPr="00B34BCC">
        <w:rPr>
          <w:rFonts w:ascii="Georgia" w:hAnsi="Georgia" w:cs="Times New Roman"/>
          <w:sz w:val="24"/>
          <w:szCs w:val="24"/>
        </w:rPr>
        <w:t>Engage in aspects of the Afterschool Pathways work based on the recommendations from the Afterschool Advisory Group</w:t>
      </w:r>
    </w:p>
    <w:p w:rsidR="005B1DA7" w:rsidRPr="00B34BCC" w:rsidRDefault="005B1DA7" w:rsidP="005B1DA7">
      <w:pPr>
        <w:numPr>
          <w:ilvl w:val="2"/>
          <w:numId w:val="7"/>
        </w:numPr>
        <w:ind w:left="720"/>
        <w:rPr>
          <w:rFonts w:ascii="Georgia" w:hAnsi="Georgia" w:cs="Times New Roman"/>
          <w:sz w:val="24"/>
          <w:szCs w:val="24"/>
        </w:rPr>
      </w:pPr>
      <w:r w:rsidRPr="00B34BCC">
        <w:rPr>
          <w:rFonts w:ascii="Georgia" w:hAnsi="Georgia" w:cs="Times New Roman"/>
          <w:sz w:val="24"/>
          <w:szCs w:val="24"/>
        </w:rPr>
        <w:t>Develop messaging and marketing for audience and purpose of the Early Childhood Career Ladder</w:t>
      </w:r>
      <w:r w:rsidRPr="00B34BCC">
        <w:rPr>
          <w:rStyle w:val="FootnoteReference"/>
          <w:rFonts w:ascii="Georgia" w:hAnsi="Georgia" w:cs="Times New Roman"/>
          <w:sz w:val="24"/>
          <w:szCs w:val="24"/>
        </w:rPr>
        <w:footnoteReference w:id="2"/>
      </w:r>
      <w:r w:rsidRPr="00B34BCC">
        <w:rPr>
          <w:rFonts w:ascii="Georgia" w:hAnsi="Georgia" w:cs="Times New Roman"/>
          <w:sz w:val="24"/>
          <w:szCs w:val="24"/>
        </w:rPr>
        <w:t xml:space="preserve"> [will likely require consultation with marketing and communications specialist]</w:t>
      </w:r>
    </w:p>
    <w:p w:rsidR="005B1DA7" w:rsidRPr="00B34BCC" w:rsidRDefault="005B1DA7" w:rsidP="005B1DA7">
      <w:pPr>
        <w:numPr>
          <w:ilvl w:val="2"/>
          <w:numId w:val="7"/>
        </w:numPr>
        <w:ind w:left="720"/>
        <w:rPr>
          <w:rFonts w:ascii="Georgia" w:hAnsi="Georgia" w:cs="Times New Roman"/>
          <w:sz w:val="24"/>
          <w:szCs w:val="24"/>
        </w:rPr>
      </w:pPr>
      <w:r w:rsidRPr="00B34BCC">
        <w:rPr>
          <w:rFonts w:ascii="Georgia" w:hAnsi="Georgia" w:cs="Times New Roman"/>
          <w:sz w:val="24"/>
          <w:szCs w:val="24"/>
        </w:rPr>
        <w:t>Think about audiences and create targeted messages for each audience about the value of the Program Director Credential</w:t>
      </w:r>
      <w:r w:rsidRPr="00B34BCC">
        <w:rPr>
          <w:rStyle w:val="FootnoteReference"/>
          <w:rFonts w:ascii="Georgia" w:hAnsi="Georgia" w:cs="Times New Roman"/>
          <w:sz w:val="24"/>
          <w:szCs w:val="24"/>
        </w:rPr>
        <w:footnoteReference w:id="3"/>
      </w:r>
    </w:p>
    <w:p w:rsidR="005B1DA7" w:rsidRPr="00B34BCC" w:rsidRDefault="005B1DA7" w:rsidP="005B1DA7">
      <w:pPr>
        <w:numPr>
          <w:ilvl w:val="2"/>
          <w:numId w:val="7"/>
        </w:numPr>
        <w:ind w:left="720"/>
        <w:rPr>
          <w:rFonts w:ascii="Georgia" w:hAnsi="Georgia" w:cs="Times New Roman"/>
          <w:sz w:val="24"/>
          <w:szCs w:val="24"/>
        </w:rPr>
      </w:pPr>
      <w:r w:rsidRPr="00B34BCC">
        <w:rPr>
          <w:rFonts w:ascii="Georgia" w:hAnsi="Georgia" w:cs="Times New Roman"/>
          <w:sz w:val="24"/>
          <w:szCs w:val="24"/>
        </w:rPr>
        <w:t>Crosswalk NAEYC Professional Standards and Competencies for Early Childhood Educators with Vermont Core Knowledge and Competencies for Early Childhood Professionals</w:t>
      </w:r>
      <w:r w:rsidRPr="00B34BCC">
        <w:rPr>
          <w:rStyle w:val="FootnoteReference"/>
          <w:rFonts w:ascii="Georgia" w:hAnsi="Georgia" w:cs="Times New Roman"/>
          <w:sz w:val="24"/>
          <w:szCs w:val="24"/>
        </w:rPr>
        <w:footnoteReference w:id="4"/>
      </w:r>
    </w:p>
    <w:p w:rsidR="005B1DA7" w:rsidRPr="00B34BCC" w:rsidRDefault="005B1DA7" w:rsidP="005B1DA7">
      <w:pPr>
        <w:numPr>
          <w:ilvl w:val="2"/>
          <w:numId w:val="7"/>
        </w:numPr>
        <w:ind w:left="720"/>
        <w:rPr>
          <w:rFonts w:ascii="Georgia" w:hAnsi="Georgia" w:cs="Times New Roman"/>
          <w:sz w:val="24"/>
          <w:szCs w:val="24"/>
        </w:rPr>
      </w:pPr>
      <w:r w:rsidRPr="00B34BCC">
        <w:rPr>
          <w:rFonts w:ascii="Georgia" w:hAnsi="Georgia" w:cs="Times New Roman"/>
          <w:sz w:val="24"/>
          <w:szCs w:val="24"/>
        </w:rPr>
        <w:t>Examine required work samples for Afterschool Credential, Program Director Credential, and Early Intervention Certificate [examine similarities, differences, and explore any recommended changes to requirements]</w:t>
      </w:r>
    </w:p>
    <w:p w:rsidR="005B1DA7" w:rsidRPr="00B34BCC" w:rsidRDefault="005B1DA7" w:rsidP="005B1DA7">
      <w:pPr>
        <w:ind w:left="0"/>
        <w:rPr>
          <w:rFonts w:ascii="Georgia" w:hAnsi="Georgia" w:cs="Times New Roman"/>
          <w:b/>
          <w:sz w:val="24"/>
          <w:szCs w:val="24"/>
          <w:u w:val="single"/>
        </w:rPr>
      </w:pPr>
    </w:p>
    <w:p w:rsidR="005B1DA7" w:rsidRPr="00B34BCC" w:rsidRDefault="005B1DA7" w:rsidP="005B1DA7">
      <w:pPr>
        <w:ind w:left="0"/>
        <w:rPr>
          <w:rFonts w:ascii="Georgia" w:hAnsi="Georgia" w:cs="Times New Roman"/>
          <w:b/>
          <w:sz w:val="24"/>
          <w:szCs w:val="24"/>
          <w:u w:val="single"/>
        </w:rPr>
      </w:pPr>
    </w:p>
    <w:p w:rsidR="005B1DA7" w:rsidRPr="00B34BCC" w:rsidRDefault="005B1DA7" w:rsidP="005B1DA7">
      <w:pPr>
        <w:ind w:left="0"/>
        <w:rPr>
          <w:rFonts w:ascii="Georgia" w:hAnsi="Georgia" w:cs="Times New Roman"/>
          <w:b/>
          <w:sz w:val="24"/>
          <w:szCs w:val="24"/>
          <w:u w:val="single"/>
        </w:rPr>
      </w:pPr>
    </w:p>
    <w:p w:rsidR="005B1DA7" w:rsidRPr="00B34BCC" w:rsidRDefault="005B1DA7" w:rsidP="005B1DA7">
      <w:pPr>
        <w:ind w:left="0"/>
        <w:rPr>
          <w:rFonts w:ascii="Georgia" w:hAnsi="Georgia" w:cs="Times New Roman"/>
          <w:b/>
          <w:sz w:val="24"/>
          <w:szCs w:val="24"/>
          <w:u w:val="single"/>
        </w:rPr>
      </w:pPr>
      <w:r w:rsidRPr="00B34BCC">
        <w:rPr>
          <w:rFonts w:ascii="Georgia" w:hAnsi="Georgia" w:cs="Times New Roman"/>
          <w:b/>
          <w:sz w:val="24"/>
          <w:szCs w:val="24"/>
          <w:u w:val="single"/>
        </w:rPr>
        <w:lastRenderedPageBreak/>
        <w:t>Topics to Monitor:</w:t>
      </w:r>
    </w:p>
    <w:p w:rsidR="005B1DA7" w:rsidRPr="00B34BCC" w:rsidRDefault="005B1DA7" w:rsidP="005B1DA7">
      <w:pPr>
        <w:numPr>
          <w:ilvl w:val="0"/>
          <w:numId w:val="10"/>
        </w:numPr>
        <w:rPr>
          <w:rFonts w:ascii="Georgia" w:hAnsi="Georgia" w:cs="Times New Roman"/>
          <w:sz w:val="24"/>
          <w:szCs w:val="24"/>
        </w:rPr>
      </w:pPr>
      <w:r w:rsidRPr="00B34BCC">
        <w:rPr>
          <w:rFonts w:ascii="Georgia" w:hAnsi="Georgia" w:cs="Times New Roman"/>
          <w:sz w:val="24"/>
          <w:szCs w:val="24"/>
        </w:rPr>
        <w:t>PPD and ELD Integration [Becky, Lynne, Sonja] [Maybe: Sharron, Joanna, Rebecca, Beth, Kati, John]</w:t>
      </w:r>
    </w:p>
    <w:p w:rsidR="005B1DA7" w:rsidRPr="00B34BCC" w:rsidRDefault="005B1DA7" w:rsidP="005B1DA7">
      <w:pPr>
        <w:ind w:left="720"/>
        <w:rPr>
          <w:rFonts w:ascii="Georgia" w:hAnsi="Georgia" w:cs="Times New Roman"/>
          <w:sz w:val="24"/>
          <w:szCs w:val="24"/>
        </w:rPr>
      </w:pPr>
    </w:p>
    <w:p w:rsidR="005B1DA7" w:rsidRPr="00B34BCC" w:rsidRDefault="005B1DA7" w:rsidP="005B1DA7">
      <w:pPr>
        <w:ind w:left="0"/>
        <w:rPr>
          <w:rFonts w:ascii="Georgia" w:hAnsi="Georgia" w:cs="Times New Roman"/>
          <w:sz w:val="24"/>
          <w:szCs w:val="24"/>
        </w:rPr>
      </w:pPr>
      <w:r w:rsidRPr="00B34BCC">
        <w:rPr>
          <w:rFonts w:ascii="Georgia" w:hAnsi="Georgia" w:cs="Times New Roman"/>
          <w:b/>
          <w:sz w:val="24"/>
          <w:szCs w:val="24"/>
          <w:u w:val="single"/>
        </w:rPr>
        <w:t xml:space="preserve">Other Topics from 2018-2019 </w:t>
      </w:r>
      <w:proofErr w:type="spellStart"/>
      <w:r w:rsidRPr="00B34BCC">
        <w:rPr>
          <w:rFonts w:ascii="Georgia" w:hAnsi="Georgia" w:cs="Times New Roman"/>
          <w:b/>
          <w:sz w:val="24"/>
          <w:szCs w:val="24"/>
          <w:u w:val="single"/>
        </w:rPr>
        <w:t>Workplan</w:t>
      </w:r>
      <w:proofErr w:type="spellEnd"/>
      <w:r w:rsidRPr="00B34BCC">
        <w:rPr>
          <w:rFonts w:ascii="Georgia" w:hAnsi="Georgia" w:cs="Times New Roman"/>
          <w:b/>
          <w:sz w:val="24"/>
          <w:szCs w:val="24"/>
          <w:u w:val="single"/>
        </w:rPr>
        <w:t>:</w:t>
      </w:r>
      <w:r w:rsidRPr="00B34BCC">
        <w:rPr>
          <w:rFonts w:ascii="Georgia" w:hAnsi="Georgia" w:cs="Times New Roman"/>
          <w:b/>
          <w:sz w:val="24"/>
          <w:szCs w:val="24"/>
          <w:u w:val="single"/>
        </w:rPr>
        <w:br/>
      </w:r>
      <w:r w:rsidRPr="00B34BCC">
        <w:rPr>
          <w:rFonts w:ascii="Georgia" w:hAnsi="Georgia" w:cs="Times New Roman"/>
          <w:sz w:val="24"/>
          <w:szCs w:val="24"/>
        </w:rPr>
        <w:t xml:space="preserve">Do any of these topics belong on our </w:t>
      </w:r>
      <w:proofErr w:type="spellStart"/>
      <w:r w:rsidRPr="00B34BCC">
        <w:rPr>
          <w:rFonts w:ascii="Georgia" w:hAnsi="Georgia" w:cs="Times New Roman"/>
          <w:sz w:val="24"/>
          <w:szCs w:val="24"/>
        </w:rPr>
        <w:t>workplan</w:t>
      </w:r>
      <w:proofErr w:type="spellEnd"/>
      <w:r w:rsidRPr="00B34BCC">
        <w:rPr>
          <w:rFonts w:ascii="Georgia" w:hAnsi="Georgia" w:cs="Times New Roman"/>
          <w:sz w:val="24"/>
          <w:szCs w:val="24"/>
        </w:rPr>
        <w:t xml:space="preserve"> for 2019-2021 as topics to monitor?</w:t>
      </w:r>
    </w:p>
    <w:p w:rsidR="005B1DA7" w:rsidRPr="00B34BCC" w:rsidRDefault="005B1DA7" w:rsidP="005B1DA7">
      <w:pPr>
        <w:pStyle w:val="ListParagraph"/>
        <w:rPr>
          <w:rFonts w:ascii="Georgia" w:hAnsi="Georgia" w:cs="Times New Roman"/>
          <w:sz w:val="24"/>
          <w:szCs w:val="24"/>
        </w:rPr>
      </w:pPr>
    </w:p>
    <w:p w:rsidR="005B1DA7" w:rsidRPr="00B34BCC" w:rsidRDefault="005B1DA7" w:rsidP="005B1DA7">
      <w:pPr>
        <w:pStyle w:val="ListParagraph"/>
        <w:numPr>
          <w:ilvl w:val="0"/>
          <w:numId w:val="12"/>
        </w:numPr>
        <w:rPr>
          <w:rFonts w:ascii="Georgia" w:hAnsi="Georgia" w:cs="Times New Roman"/>
          <w:sz w:val="24"/>
          <w:szCs w:val="24"/>
        </w:rPr>
      </w:pPr>
      <w:r w:rsidRPr="00B34BCC">
        <w:rPr>
          <w:rFonts w:ascii="Georgia" w:hAnsi="Georgia" w:cs="Times New Roman"/>
          <w:sz w:val="24"/>
          <w:szCs w:val="24"/>
        </w:rPr>
        <w:t xml:space="preserve">Coordinated trainings across sectors that ensure credit for participants </w:t>
      </w:r>
    </w:p>
    <w:p w:rsidR="005B1DA7" w:rsidRPr="00B34BCC" w:rsidRDefault="005B1DA7" w:rsidP="005B1DA7">
      <w:pPr>
        <w:pStyle w:val="ListParagraph"/>
        <w:numPr>
          <w:ilvl w:val="0"/>
          <w:numId w:val="12"/>
        </w:numPr>
        <w:rPr>
          <w:rFonts w:ascii="Georgia" w:hAnsi="Georgia" w:cs="Times New Roman"/>
          <w:sz w:val="24"/>
          <w:szCs w:val="24"/>
        </w:rPr>
      </w:pPr>
      <w:r w:rsidRPr="00B34BCC">
        <w:rPr>
          <w:rFonts w:ascii="Georgia" w:hAnsi="Georgia" w:cs="Times New Roman"/>
          <w:sz w:val="24"/>
          <w:szCs w:val="24"/>
        </w:rPr>
        <w:t>Collaboration around gaps in PD available</w:t>
      </w:r>
    </w:p>
    <w:p w:rsidR="005B1DA7" w:rsidRPr="00B34BCC" w:rsidRDefault="005B1DA7" w:rsidP="005B1DA7">
      <w:pPr>
        <w:pStyle w:val="ListParagraph"/>
        <w:numPr>
          <w:ilvl w:val="0"/>
          <w:numId w:val="12"/>
        </w:numPr>
        <w:rPr>
          <w:rFonts w:ascii="Georgia" w:hAnsi="Georgia" w:cs="Times New Roman"/>
          <w:sz w:val="24"/>
          <w:szCs w:val="24"/>
        </w:rPr>
      </w:pPr>
      <w:r w:rsidRPr="00B34BCC">
        <w:rPr>
          <w:rFonts w:ascii="Georgia" w:hAnsi="Georgia" w:cs="Times New Roman"/>
          <w:sz w:val="24"/>
          <w:szCs w:val="24"/>
        </w:rPr>
        <w:t>Support resource advisors</w:t>
      </w:r>
      <w:r w:rsidRPr="00B34BCC">
        <w:rPr>
          <w:rFonts w:ascii="Georgia" w:hAnsi="Georgia" w:cs="Times New Roman"/>
          <w:sz w:val="24"/>
          <w:szCs w:val="24"/>
        </w:rPr>
        <w:t xml:space="preserve"> in communication and outreach</w:t>
      </w:r>
    </w:p>
    <w:p w:rsidR="005B1DA7" w:rsidRPr="00B34BCC" w:rsidRDefault="005B1DA7" w:rsidP="005B1DA7">
      <w:pPr>
        <w:pStyle w:val="ListParagraph"/>
        <w:numPr>
          <w:ilvl w:val="0"/>
          <w:numId w:val="12"/>
        </w:numPr>
        <w:rPr>
          <w:rFonts w:ascii="Georgia" w:hAnsi="Georgia" w:cs="Times New Roman"/>
          <w:sz w:val="24"/>
          <w:szCs w:val="24"/>
        </w:rPr>
      </w:pPr>
      <w:r w:rsidRPr="00B34BCC">
        <w:rPr>
          <w:rFonts w:ascii="Georgia" w:hAnsi="Georgia" w:cs="Times New Roman"/>
          <w:sz w:val="24"/>
          <w:szCs w:val="24"/>
        </w:rPr>
        <w:t xml:space="preserve">Articulate constituency group guidelines </w:t>
      </w:r>
    </w:p>
    <w:p w:rsidR="005B1DA7" w:rsidRPr="00B34BCC" w:rsidRDefault="005B1DA7" w:rsidP="005B1DA7">
      <w:pPr>
        <w:pStyle w:val="ListParagraph"/>
        <w:numPr>
          <w:ilvl w:val="0"/>
          <w:numId w:val="12"/>
        </w:numPr>
        <w:rPr>
          <w:rFonts w:ascii="Georgia" w:hAnsi="Georgia" w:cs="Times New Roman"/>
          <w:sz w:val="24"/>
          <w:szCs w:val="24"/>
        </w:rPr>
      </w:pPr>
      <w:r w:rsidRPr="00B34BCC">
        <w:rPr>
          <w:rFonts w:ascii="Georgia" w:hAnsi="Georgia" w:cs="Times New Roman"/>
          <w:sz w:val="24"/>
          <w:szCs w:val="24"/>
        </w:rPr>
        <w:t xml:space="preserve">Exploring the future of the CDA credential in Vermont </w:t>
      </w:r>
    </w:p>
    <w:p w:rsidR="005B1DA7" w:rsidRPr="00B34BCC" w:rsidRDefault="005B1DA7" w:rsidP="005B1DA7">
      <w:pPr>
        <w:pStyle w:val="ListParagraph"/>
        <w:numPr>
          <w:ilvl w:val="0"/>
          <w:numId w:val="12"/>
        </w:numPr>
        <w:rPr>
          <w:rFonts w:ascii="Georgia" w:hAnsi="Georgia" w:cs="Times New Roman"/>
          <w:sz w:val="24"/>
          <w:szCs w:val="24"/>
        </w:rPr>
      </w:pPr>
      <w:r w:rsidRPr="00B34BCC">
        <w:rPr>
          <w:rFonts w:ascii="Georgia" w:hAnsi="Georgia" w:cs="Times New Roman"/>
          <w:sz w:val="24"/>
          <w:szCs w:val="24"/>
        </w:rPr>
        <w:t xml:space="preserve">Update on AOE, Pre-K, Early MTSS, VELS, TS Gold – monitoring </w:t>
      </w:r>
    </w:p>
    <w:p w:rsidR="005B1DA7" w:rsidRPr="00B34BCC" w:rsidRDefault="005B1DA7" w:rsidP="005B1DA7">
      <w:pPr>
        <w:pStyle w:val="ListParagraph"/>
        <w:numPr>
          <w:ilvl w:val="0"/>
          <w:numId w:val="12"/>
        </w:numPr>
        <w:rPr>
          <w:rFonts w:ascii="Georgia" w:hAnsi="Georgia" w:cs="Times New Roman"/>
          <w:sz w:val="24"/>
          <w:szCs w:val="24"/>
        </w:rPr>
      </w:pPr>
      <w:r w:rsidRPr="00B34BCC">
        <w:rPr>
          <w:rFonts w:ascii="Georgia" w:hAnsi="Georgia" w:cs="Times New Roman"/>
          <w:sz w:val="24"/>
          <w:szCs w:val="24"/>
        </w:rPr>
        <w:t>Review and alignment of afterschool pathways – monitoring</w:t>
      </w:r>
    </w:p>
    <w:p w:rsidR="005B1DA7" w:rsidRPr="00B34BCC" w:rsidRDefault="005B1DA7" w:rsidP="005B1DA7">
      <w:pPr>
        <w:pStyle w:val="ListParagraph"/>
        <w:numPr>
          <w:ilvl w:val="0"/>
          <w:numId w:val="12"/>
        </w:numPr>
        <w:rPr>
          <w:rFonts w:ascii="Georgia" w:hAnsi="Georgia" w:cs="Times New Roman"/>
          <w:sz w:val="24"/>
          <w:szCs w:val="24"/>
        </w:rPr>
      </w:pPr>
      <w:r w:rsidRPr="00B34BCC">
        <w:rPr>
          <w:rFonts w:ascii="Georgia" w:hAnsi="Georgia" w:cs="Times New Roman"/>
          <w:sz w:val="24"/>
          <w:szCs w:val="24"/>
        </w:rPr>
        <w:t xml:space="preserve">Explore </w:t>
      </w:r>
      <w:proofErr w:type="spellStart"/>
      <w:r w:rsidRPr="00B34BCC">
        <w:rPr>
          <w:rFonts w:ascii="Georgia" w:hAnsi="Georgia" w:cs="Times New Roman"/>
          <w:sz w:val="24"/>
          <w:szCs w:val="24"/>
        </w:rPr>
        <w:t>microcredentials</w:t>
      </w:r>
      <w:proofErr w:type="spellEnd"/>
    </w:p>
    <w:p w:rsidR="005B1DA7" w:rsidRPr="00B34BCC" w:rsidRDefault="005B1DA7" w:rsidP="005B1DA7">
      <w:pPr>
        <w:pStyle w:val="ListParagraph"/>
        <w:numPr>
          <w:ilvl w:val="0"/>
          <w:numId w:val="12"/>
        </w:numPr>
        <w:rPr>
          <w:rFonts w:ascii="Georgia" w:hAnsi="Georgia" w:cs="Times New Roman"/>
          <w:sz w:val="24"/>
          <w:szCs w:val="24"/>
        </w:rPr>
      </w:pPr>
      <w:r w:rsidRPr="00B34BCC">
        <w:rPr>
          <w:rFonts w:ascii="Georgia" w:hAnsi="Georgia" w:cs="Times New Roman"/>
          <w:sz w:val="24"/>
          <w:szCs w:val="24"/>
        </w:rPr>
        <w:t>Build out trainings for I/T</w:t>
      </w:r>
    </w:p>
    <w:p w:rsidR="005B1DA7" w:rsidRPr="00B34BCC" w:rsidRDefault="005B1DA7" w:rsidP="005B1DA7">
      <w:pPr>
        <w:pStyle w:val="ListParagraph"/>
        <w:numPr>
          <w:ilvl w:val="0"/>
          <w:numId w:val="12"/>
        </w:numPr>
        <w:rPr>
          <w:rFonts w:ascii="Georgia" w:hAnsi="Georgia" w:cs="Times New Roman"/>
          <w:sz w:val="24"/>
          <w:szCs w:val="24"/>
        </w:rPr>
      </w:pPr>
      <w:r w:rsidRPr="00B34BCC">
        <w:rPr>
          <w:rFonts w:ascii="Georgia" w:hAnsi="Georgia" w:cs="Times New Roman"/>
          <w:sz w:val="24"/>
          <w:szCs w:val="24"/>
        </w:rPr>
        <w:t xml:space="preserve">Figure out connection to higher </w:t>
      </w:r>
      <w:proofErr w:type="spellStart"/>
      <w:r w:rsidRPr="00B34BCC">
        <w:rPr>
          <w:rFonts w:ascii="Georgia" w:hAnsi="Georgia" w:cs="Times New Roman"/>
          <w:sz w:val="24"/>
          <w:szCs w:val="24"/>
        </w:rPr>
        <w:t>ed</w:t>
      </w:r>
      <w:proofErr w:type="spellEnd"/>
    </w:p>
    <w:p w:rsidR="005B1DA7" w:rsidRPr="00B34BCC" w:rsidRDefault="005B1DA7" w:rsidP="005B1DA7">
      <w:pPr>
        <w:pStyle w:val="ListParagraph"/>
        <w:numPr>
          <w:ilvl w:val="0"/>
          <w:numId w:val="12"/>
        </w:numPr>
        <w:rPr>
          <w:rFonts w:ascii="Georgia" w:hAnsi="Georgia" w:cs="Times New Roman"/>
          <w:sz w:val="24"/>
          <w:szCs w:val="24"/>
        </w:rPr>
      </w:pPr>
      <w:r w:rsidRPr="00B34BCC">
        <w:rPr>
          <w:rFonts w:ascii="Georgia" w:hAnsi="Georgia" w:cs="Times New Roman"/>
          <w:sz w:val="24"/>
          <w:szCs w:val="24"/>
        </w:rPr>
        <w:t>Full array of career pathways</w:t>
      </w:r>
    </w:p>
    <w:p w:rsidR="005B1DA7" w:rsidRPr="00B34BCC" w:rsidRDefault="005B1DA7" w:rsidP="005B1DA7">
      <w:pPr>
        <w:pStyle w:val="ListParagraph"/>
        <w:numPr>
          <w:ilvl w:val="0"/>
          <w:numId w:val="12"/>
        </w:numPr>
        <w:rPr>
          <w:rFonts w:ascii="Georgia" w:hAnsi="Georgia" w:cs="Times New Roman"/>
          <w:sz w:val="24"/>
          <w:szCs w:val="24"/>
        </w:rPr>
      </w:pPr>
      <w:r w:rsidRPr="00B34BCC">
        <w:rPr>
          <w:rFonts w:ascii="Georgia" w:hAnsi="Georgia" w:cs="Times New Roman"/>
          <w:sz w:val="24"/>
          <w:szCs w:val="24"/>
        </w:rPr>
        <w:t>Availability of Director Credential courses</w:t>
      </w:r>
    </w:p>
    <w:p w:rsidR="005B1DA7" w:rsidRPr="00B34BCC" w:rsidRDefault="005B1DA7" w:rsidP="005B1DA7">
      <w:pPr>
        <w:pStyle w:val="ListParagraph"/>
        <w:numPr>
          <w:ilvl w:val="0"/>
          <w:numId w:val="12"/>
        </w:numPr>
        <w:rPr>
          <w:rFonts w:ascii="Georgia" w:hAnsi="Georgia" w:cs="Times New Roman"/>
          <w:sz w:val="24"/>
          <w:szCs w:val="24"/>
        </w:rPr>
      </w:pPr>
      <w:r w:rsidRPr="00B34BCC">
        <w:rPr>
          <w:rFonts w:ascii="Georgia" w:hAnsi="Georgia" w:cs="Times New Roman"/>
          <w:sz w:val="24"/>
          <w:szCs w:val="24"/>
        </w:rPr>
        <w:t>MATCH registry work</w:t>
      </w:r>
    </w:p>
    <w:p w:rsidR="005B1DA7" w:rsidRPr="00B34BCC" w:rsidRDefault="005B1DA7" w:rsidP="005B1DA7">
      <w:pPr>
        <w:rPr>
          <w:rFonts w:ascii="Georgia" w:hAnsi="Georgia" w:cs="Times New Roman"/>
          <w:sz w:val="24"/>
          <w:szCs w:val="24"/>
        </w:rPr>
      </w:pPr>
    </w:p>
    <w:p w:rsidR="005B1DA7" w:rsidRPr="00B34BCC" w:rsidRDefault="005B1DA7" w:rsidP="005B1DA7">
      <w:pPr>
        <w:ind w:left="0"/>
        <w:rPr>
          <w:rFonts w:ascii="Georgia" w:hAnsi="Georgia" w:cs="Times New Roman"/>
          <w:b/>
          <w:sz w:val="24"/>
          <w:szCs w:val="24"/>
          <w:u w:val="single"/>
        </w:rPr>
      </w:pPr>
      <w:r w:rsidRPr="00B34BCC">
        <w:rPr>
          <w:rFonts w:ascii="Georgia" w:hAnsi="Georgia" w:cs="Times New Roman"/>
          <w:b/>
          <w:sz w:val="24"/>
          <w:szCs w:val="24"/>
          <w:u w:val="single"/>
        </w:rPr>
        <w:t>Agenda Notes:</w:t>
      </w:r>
    </w:p>
    <w:p w:rsidR="005B1DA7" w:rsidRPr="00B34BCC" w:rsidRDefault="005B1DA7" w:rsidP="005B1DA7">
      <w:pPr>
        <w:numPr>
          <w:ilvl w:val="0"/>
          <w:numId w:val="11"/>
        </w:numPr>
        <w:spacing w:before="0"/>
        <w:rPr>
          <w:rFonts w:ascii="Georgia" w:hAnsi="Georgia" w:cs="Times New Roman"/>
          <w:sz w:val="24"/>
          <w:szCs w:val="24"/>
        </w:rPr>
      </w:pPr>
      <w:r w:rsidRPr="00B34BCC">
        <w:rPr>
          <w:rFonts w:ascii="Georgia" w:hAnsi="Georgia" w:cs="Times New Roman"/>
          <w:sz w:val="24"/>
          <w:szCs w:val="24"/>
        </w:rPr>
        <w:t xml:space="preserve">All agendas: </w:t>
      </w:r>
      <w:r w:rsidRPr="00B34BCC">
        <w:rPr>
          <w:rFonts w:ascii="Georgia" w:hAnsi="Georgia" w:cs="Times New Roman"/>
          <w:sz w:val="24"/>
          <w:szCs w:val="24"/>
        </w:rPr>
        <w:t xml:space="preserve">consider </w:t>
      </w:r>
      <w:r w:rsidRPr="00B34BCC">
        <w:rPr>
          <w:rFonts w:ascii="Georgia" w:hAnsi="Georgia" w:cs="Times New Roman"/>
          <w:sz w:val="24"/>
          <w:szCs w:val="24"/>
        </w:rPr>
        <w:t>connections with Afterschool</w:t>
      </w:r>
    </w:p>
    <w:p w:rsidR="005B1DA7" w:rsidRPr="00B34BCC" w:rsidRDefault="005B1DA7" w:rsidP="005B1DA7">
      <w:pPr>
        <w:numPr>
          <w:ilvl w:val="0"/>
          <w:numId w:val="11"/>
        </w:numPr>
        <w:spacing w:before="0"/>
        <w:rPr>
          <w:rFonts w:ascii="Georgia" w:hAnsi="Georgia" w:cs="Times New Roman"/>
          <w:sz w:val="24"/>
          <w:szCs w:val="24"/>
        </w:rPr>
      </w:pPr>
      <w:r w:rsidRPr="00B34BCC">
        <w:rPr>
          <w:rFonts w:ascii="Georgia" w:hAnsi="Georgia" w:cs="Times New Roman"/>
          <w:sz w:val="24"/>
          <w:szCs w:val="24"/>
        </w:rPr>
        <w:t>All agendas: include Early Learning and Development committee updates (where available)</w:t>
      </w:r>
    </w:p>
    <w:p w:rsidR="005B1DA7" w:rsidRPr="00B34BCC" w:rsidRDefault="005B1DA7" w:rsidP="005B1DA7">
      <w:pPr>
        <w:numPr>
          <w:ilvl w:val="0"/>
          <w:numId w:val="11"/>
        </w:numPr>
        <w:spacing w:before="0"/>
        <w:rPr>
          <w:rFonts w:ascii="Georgia" w:hAnsi="Georgia" w:cs="Times New Roman"/>
          <w:sz w:val="24"/>
          <w:szCs w:val="24"/>
        </w:rPr>
      </w:pPr>
      <w:r w:rsidRPr="00B34BCC">
        <w:rPr>
          <w:rFonts w:ascii="Georgia" w:hAnsi="Georgia" w:cs="Times New Roman"/>
          <w:sz w:val="24"/>
          <w:szCs w:val="24"/>
        </w:rPr>
        <w:t>Include open updates from meeting attendees on a quarterly basis</w:t>
      </w:r>
    </w:p>
    <w:p w:rsidR="005B1DA7" w:rsidRPr="00B34BCC" w:rsidRDefault="005B1DA7" w:rsidP="005B1DA7">
      <w:pPr>
        <w:ind w:left="0"/>
        <w:rPr>
          <w:rFonts w:ascii="Georgia" w:hAnsi="Georgia" w:cs="Times New Roman"/>
          <w:b/>
          <w:sz w:val="24"/>
          <w:szCs w:val="24"/>
          <w:u w:val="single"/>
        </w:rPr>
      </w:pPr>
    </w:p>
    <w:p w:rsidR="00B34BCC" w:rsidRPr="00B34BCC" w:rsidRDefault="00B34BCC" w:rsidP="005B1DA7">
      <w:pPr>
        <w:ind w:left="0"/>
        <w:rPr>
          <w:rFonts w:ascii="Georgia" w:hAnsi="Georgia" w:cs="Times New Roman"/>
          <w:b/>
          <w:sz w:val="24"/>
          <w:szCs w:val="24"/>
          <w:u w:val="single"/>
        </w:rPr>
      </w:pPr>
    </w:p>
    <w:p w:rsidR="00B34BCC" w:rsidRPr="00B34BCC" w:rsidRDefault="00B34BCC" w:rsidP="005B1DA7">
      <w:pPr>
        <w:ind w:left="0"/>
        <w:rPr>
          <w:rFonts w:ascii="Georgia" w:hAnsi="Georgia" w:cs="Times New Roman"/>
          <w:b/>
          <w:sz w:val="24"/>
          <w:szCs w:val="24"/>
          <w:u w:val="single"/>
        </w:rPr>
      </w:pPr>
    </w:p>
    <w:p w:rsidR="00B34BCC" w:rsidRPr="00B34BCC" w:rsidRDefault="00B34BCC" w:rsidP="005B1DA7">
      <w:pPr>
        <w:ind w:left="0"/>
        <w:rPr>
          <w:rFonts w:ascii="Georgia" w:hAnsi="Georgia" w:cs="Times New Roman"/>
          <w:b/>
          <w:sz w:val="24"/>
          <w:szCs w:val="24"/>
          <w:u w:val="single"/>
        </w:rPr>
      </w:pPr>
    </w:p>
    <w:p w:rsidR="00B34BCC" w:rsidRPr="00B34BCC" w:rsidRDefault="00B34BCC" w:rsidP="005B1DA7">
      <w:pPr>
        <w:ind w:left="0"/>
        <w:rPr>
          <w:rFonts w:ascii="Georgia" w:hAnsi="Georgia" w:cs="Times New Roman"/>
          <w:b/>
          <w:sz w:val="24"/>
          <w:szCs w:val="24"/>
          <w:u w:val="single"/>
        </w:rPr>
      </w:pPr>
    </w:p>
    <w:p w:rsidR="00B34BCC" w:rsidRPr="00B34BCC" w:rsidRDefault="00B34BCC" w:rsidP="005B1DA7">
      <w:pPr>
        <w:ind w:left="0"/>
        <w:rPr>
          <w:rFonts w:ascii="Georgia" w:hAnsi="Georgia" w:cs="Times New Roman"/>
          <w:b/>
          <w:sz w:val="24"/>
          <w:szCs w:val="24"/>
          <w:u w:val="single"/>
        </w:rPr>
      </w:pPr>
    </w:p>
    <w:p w:rsidR="00B34BCC" w:rsidRPr="00B34BCC" w:rsidRDefault="00B34BCC" w:rsidP="005B1DA7">
      <w:pPr>
        <w:ind w:left="0"/>
        <w:rPr>
          <w:rFonts w:ascii="Georgia" w:hAnsi="Georgia" w:cs="Times New Roman"/>
          <w:b/>
          <w:sz w:val="24"/>
          <w:szCs w:val="24"/>
          <w:u w:val="single"/>
        </w:rPr>
      </w:pPr>
    </w:p>
    <w:p w:rsidR="00B34BCC" w:rsidRPr="00B34BCC" w:rsidRDefault="00B34BCC" w:rsidP="005B1DA7">
      <w:pPr>
        <w:ind w:left="0"/>
        <w:rPr>
          <w:rFonts w:ascii="Georgia" w:hAnsi="Georgia" w:cs="Times New Roman"/>
          <w:b/>
          <w:sz w:val="24"/>
          <w:szCs w:val="24"/>
          <w:u w:val="single"/>
        </w:rPr>
      </w:pPr>
    </w:p>
    <w:p w:rsidR="00B34BCC" w:rsidRPr="00B34BCC" w:rsidRDefault="00B34BCC" w:rsidP="005B1DA7">
      <w:pPr>
        <w:ind w:left="0"/>
        <w:rPr>
          <w:rFonts w:ascii="Georgia" w:hAnsi="Georgia" w:cs="Times New Roman"/>
          <w:b/>
          <w:sz w:val="24"/>
          <w:szCs w:val="24"/>
          <w:u w:val="single"/>
        </w:rPr>
      </w:pPr>
    </w:p>
    <w:p w:rsidR="00B34BCC" w:rsidRPr="00B34BCC" w:rsidRDefault="00B34BCC" w:rsidP="005B1DA7">
      <w:pPr>
        <w:ind w:left="0"/>
        <w:rPr>
          <w:rFonts w:ascii="Georgia" w:hAnsi="Georgia" w:cs="Times New Roman"/>
          <w:b/>
          <w:sz w:val="24"/>
          <w:szCs w:val="24"/>
          <w:u w:val="single"/>
        </w:rPr>
      </w:pPr>
    </w:p>
    <w:p w:rsidR="00B34BCC" w:rsidRPr="00B34BCC" w:rsidRDefault="00B34BCC" w:rsidP="005B1DA7">
      <w:pPr>
        <w:ind w:left="0"/>
        <w:rPr>
          <w:rFonts w:ascii="Georgia" w:hAnsi="Georgia" w:cs="Times New Roman"/>
          <w:b/>
          <w:sz w:val="24"/>
          <w:szCs w:val="24"/>
          <w:u w:val="single"/>
        </w:rPr>
      </w:pPr>
    </w:p>
    <w:p w:rsidR="005B1DA7" w:rsidRPr="00B34BCC" w:rsidRDefault="005B1DA7" w:rsidP="005B1DA7">
      <w:pPr>
        <w:rPr>
          <w:rFonts w:ascii="Georgia" w:hAnsi="Georgia" w:cs="Times New Roman"/>
          <w:b/>
          <w:sz w:val="24"/>
          <w:szCs w:val="24"/>
          <w:u w:val="single"/>
        </w:rPr>
      </w:pPr>
      <w:r w:rsidRPr="00B34BCC">
        <w:rPr>
          <w:rFonts w:ascii="Georgia" w:hAnsi="Georgia" w:cs="Times New Roman"/>
          <w:b/>
          <w:sz w:val="24"/>
          <w:szCs w:val="24"/>
          <w:u w:val="single"/>
        </w:rPr>
        <w:lastRenderedPageBreak/>
        <w:t>Workgroups:</w:t>
      </w:r>
    </w:p>
    <w:p w:rsidR="005B1DA7" w:rsidRPr="00B34BCC" w:rsidRDefault="005B1DA7" w:rsidP="005B1DA7">
      <w:pPr>
        <w:spacing w:before="0"/>
        <w:rPr>
          <w:rFonts w:ascii="Georgia" w:hAnsi="Georgia" w:cs="Times New Roman"/>
          <w:b/>
          <w:sz w:val="24"/>
          <w:szCs w:val="24"/>
        </w:rPr>
      </w:pPr>
    </w:p>
    <w:p w:rsidR="005B1DA7" w:rsidRPr="00B34BCC" w:rsidRDefault="005B1DA7" w:rsidP="005B1DA7">
      <w:pPr>
        <w:spacing w:before="0"/>
        <w:rPr>
          <w:rFonts w:ascii="Georgia" w:hAnsi="Georgia" w:cs="Times New Roman"/>
          <w:b/>
          <w:sz w:val="24"/>
          <w:szCs w:val="24"/>
        </w:rPr>
      </w:pPr>
      <w:r w:rsidRPr="00B34BCC">
        <w:rPr>
          <w:rFonts w:ascii="Georgia" w:hAnsi="Georgia" w:cs="Times New Roman"/>
          <w:b/>
          <w:sz w:val="24"/>
          <w:szCs w:val="24"/>
        </w:rPr>
        <w:t xml:space="preserve">Program Director Credential Committee: </w:t>
      </w:r>
      <w:r w:rsidRPr="00B34BCC">
        <w:rPr>
          <w:rFonts w:ascii="Georgia" w:hAnsi="Georgia" w:cs="Times New Roman"/>
          <w:sz w:val="24"/>
          <w:szCs w:val="24"/>
        </w:rPr>
        <w:t>Existing committee responsible for review of PDC applications and other topics relevant to the credential; members meet monthly by phone</w:t>
      </w:r>
    </w:p>
    <w:p w:rsidR="005B1DA7" w:rsidRPr="00B34BCC" w:rsidRDefault="005B1DA7" w:rsidP="005B1DA7">
      <w:pPr>
        <w:spacing w:before="0"/>
        <w:rPr>
          <w:rFonts w:ascii="Georgia" w:hAnsi="Georgia" w:cs="Times New Roman"/>
          <w:sz w:val="24"/>
          <w:szCs w:val="24"/>
        </w:rPr>
      </w:pPr>
    </w:p>
    <w:p w:rsidR="005B1DA7" w:rsidRPr="00B34BCC" w:rsidRDefault="005B1DA7" w:rsidP="005B1DA7">
      <w:pPr>
        <w:spacing w:before="0"/>
        <w:rPr>
          <w:rFonts w:ascii="Georgia" w:hAnsi="Georgia" w:cs="Times New Roman"/>
          <w:sz w:val="24"/>
          <w:szCs w:val="24"/>
        </w:rPr>
      </w:pPr>
      <w:r w:rsidRPr="00B34BCC">
        <w:rPr>
          <w:rFonts w:ascii="Georgia" w:hAnsi="Georgia" w:cs="Times New Roman"/>
          <w:sz w:val="24"/>
          <w:szCs w:val="24"/>
        </w:rPr>
        <w:t>Topics we are asking this committee to explore this year:</w:t>
      </w:r>
    </w:p>
    <w:p w:rsidR="005B1DA7" w:rsidRPr="00B34BCC" w:rsidRDefault="005B1DA7" w:rsidP="005B1DA7">
      <w:pPr>
        <w:numPr>
          <w:ilvl w:val="0"/>
          <w:numId w:val="9"/>
        </w:numPr>
        <w:spacing w:before="0"/>
        <w:rPr>
          <w:rFonts w:ascii="Georgia" w:hAnsi="Georgia" w:cs="Times New Roman"/>
          <w:sz w:val="24"/>
          <w:szCs w:val="24"/>
        </w:rPr>
      </w:pPr>
      <w:r w:rsidRPr="00B34BCC">
        <w:rPr>
          <w:rFonts w:ascii="Georgia" w:hAnsi="Georgia" w:cs="Times New Roman"/>
          <w:sz w:val="24"/>
          <w:szCs w:val="24"/>
        </w:rPr>
        <w:t>Create a recommended structure and process for the new culminating seminar and present these recommendations to the full PPD with intent for the new model to begin in fall 2020</w:t>
      </w:r>
      <w:r w:rsidRPr="00B34BCC">
        <w:rPr>
          <w:rStyle w:val="FootnoteReference"/>
          <w:rFonts w:ascii="Georgia" w:hAnsi="Georgia" w:cs="Times New Roman"/>
          <w:sz w:val="24"/>
          <w:szCs w:val="24"/>
        </w:rPr>
        <w:footnoteReference w:id="5"/>
      </w:r>
    </w:p>
    <w:p w:rsidR="005B1DA7" w:rsidRPr="00B34BCC" w:rsidRDefault="005B1DA7" w:rsidP="005B1DA7">
      <w:pPr>
        <w:numPr>
          <w:ilvl w:val="0"/>
          <w:numId w:val="9"/>
        </w:numPr>
        <w:spacing w:before="0"/>
        <w:rPr>
          <w:rFonts w:ascii="Georgia" w:hAnsi="Georgia" w:cs="Times New Roman"/>
          <w:sz w:val="24"/>
          <w:szCs w:val="24"/>
        </w:rPr>
      </w:pPr>
      <w:r w:rsidRPr="00B34BCC">
        <w:rPr>
          <w:rFonts w:ascii="Georgia" w:hAnsi="Georgia" w:cs="Times New Roman"/>
          <w:sz w:val="24"/>
          <w:szCs w:val="24"/>
        </w:rPr>
        <w:t>Examine the processes for creating and submitting the portfolio and make recommendations for opportunities to streamline both processes; present these recommendations to the full PPD</w:t>
      </w:r>
      <w:r w:rsidRPr="00B34BCC">
        <w:rPr>
          <w:rStyle w:val="FootnoteReference"/>
          <w:rFonts w:ascii="Georgia" w:hAnsi="Georgia" w:cs="Times New Roman"/>
          <w:sz w:val="24"/>
          <w:szCs w:val="24"/>
        </w:rPr>
        <w:footnoteReference w:id="6"/>
      </w:r>
    </w:p>
    <w:p w:rsidR="005B1DA7" w:rsidRPr="00B34BCC" w:rsidRDefault="005B1DA7" w:rsidP="005B1DA7">
      <w:pPr>
        <w:spacing w:before="0"/>
        <w:rPr>
          <w:rFonts w:ascii="Georgia" w:hAnsi="Georgia" w:cs="Times New Roman"/>
          <w:sz w:val="24"/>
          <w:szCs w:val="24"/>
        </w:rPr>
      </w:pPr>
    </w:p>
    <w:p w:rsidR="005B1DA7" w:rsidRPr="00B34BCC" w:rsidRDefault="005B1DA7" w:rsidP="005B1DA7">
      <w:pPr>
        <w:spacing w:before="0"/>
        <w:rPr>
          <w:rFonts w:ascii="Georgia" w:hAnsi="Georgia" w:cs="Times New Roman"/>
          <w:sz w:val="24"/>
          <w:szCs w:val="24"/>
        </w:rPr>
      </w:pPr>
      <w:r w:rsidRPr="00B34BCC">
        <w:rPr>
          <w:rFonts w:ascii="Georgia" w:hAnsi="Georgia" w:cs="Times New Roman"/>
          <w:sz w:val="24"/>
          <w:szCs w:val="24"/>
        </w:rPr>
        <w:t>PPD members who are interested in engaging in this work: Lynne, Bill</w:t>
      </w:r>
      <w:r w:rsidRPr="00B34BCC">
        <w:rPr>
          <w:rFonts w:ascii="Georgia" w:hAnsi="Georgia" w:cs="Times New Roman"/>
          <w:sz w:val="24"/>
          <w:szCs w:val="24"/>
        </w:rPr>
        <w:br/>
        <w:t>Maybe interested: Johanna, Joanna, Tricia, Paula</w:t>
      </w:r>
      <w:r w:rsidRPr="00B34BCC">
        <w:rPr>
          <w:rFonts w:ascii="Georgia" w:hAnsi="Georgia" w:cs="Times New Roman"/>
          <w:sz w:val="24"/>
          <w:szCs w:val="24"/>
        </w:rPr>
        <w:br/>
        <w:t>Can recruit someone to participate: Sharron, Sonja, Rebecca</w:t>
      </w:r>
    </w:p>
    <w:p w:rsidR="005B1DA7" w:rsidRPr="00B34BCC" w:rsidRDefault="005B1DA7" w:rsidP="005B1DA7">
      <w:pPr>
        <w:spacing w:before="0"/>
        <w:ind w:left="1440"/>
        <w:rPr>
          <w:rFonts w:ascii="Georgia" w:hAnsi="Georgia" w:cs="Times New Roman"/>
          <w:sz w:val="24"/>
          <w:szCs w:val="24"/>
        </w:rPr>
      </w:pPr>
    </w:p>
    <w:p w:rsidR="005B1DA7" w:rsidRPr="00B34BCC" w:rsidRDefault="005B1DA7" w:rsidP="005B1DA7">
      <w:pPr>
        <w:spacing w:before="0"/>
        <w:rPr>
          <w:rFonts w:ascii="Georgia" w:hAnsi="Georgia" w:cs="Times New Roman"/>
          <w:sz w:val="24"/>
          <w:szCs w:val="24"/>
        </w:rPr>
      </w:pPr>
      <w:r w:rsidRPr="00B34BCC">
        <w:rPr>
          <w:rFonts w:ascii="Georgia" w:hAnsi="Georgia" w:cs="Times New Roman"/>
          <w:b/>
          <w:sz w:val="24"/>
          <w:szCs w:val="24"/>
        </w:rPr>
        <w:t>ECPDS Evaluation Workgroup</w:t>
      </w:r>
      <w:r w:rsidRPr="00B34BCC">
        <w:rPr>
          <w:rFonts w:ascii="Georgia" w:hAnsi="Georgia" w:cs="Times New Roman"/>
          <w:sz w:val="24"/>
          <w:szCs w:val="24"/>
        </w:rPr>
        <w:t>: New committee will be facilitated by Lynne Robbins as part of the Preschool Development Grant (PDG) Early Childhood Professional Development System (ECPDS) evaluation.</w:t>
      </w:r>
    </w:p>
    <w:p w:rsidR="005B1DA7" w:rsidRPr="00B34BCC" w:rsidRDefault="005B1DA7" w:rsidP="005B1DA7">
      <w:pPr>
        <w:spacing w:before="0"/>
        <w:rPr>
          <w:rFonts w:ascii="Georgia" w:hAnsi="Georgia" w:cs="Times New Roman"/>
          <w:sz w:val="24"/>
          <w:szCs w:val="24"/>
        </w:rPr>
      </w:pPr>
    </w:p>
    <w:p w:rsidR="005B1DA7" w:rsidRPr="00B34BCC" w:rsidRDefault="005B1DA7" w:rsidP="005B1DA7">
      <w:pPr>
        <w:spacing w:before="0"/>
        <w:rPr>
          <w:rFonts w:ascii="Georgia" w:hAnsi="Georgia" w:cs="Times New Roman"/>
          <w:sz w:val="24"/>
          <w:szCs w:val="24"/>
        </w:rPr>
      </w:pPr>
      <w:r w:rsidRPr="00B34BCC">
        <w:rPr>
          <w:rFonts w:ascii="Georgia" w:hAnsi="Georgia" w:cs="Times New Roman"/>
          <w:sz w:val="24"/>
          <w:szCs w:val="24"/>
        </w:rPr>
        <w:t>PPD members who are interested: Lynne, Sonja, Johanna, Paula</w:t>
      </w:r>
      <w:r w:rsidRPr="00B34BCC">
        <w:rPr>
          <w:rFonts w:ascii="Georgia" w:hAnsi="Georgia" w:cs="Times New Roman"/>
          <w:sz w:val="24"/>
          <w:szCs w:val="24"/>
        </w:rPr>
        <w:br/>
        <w:t>Maybe interested: Joanna, Rebecca, Beth, John</w:t>
      </w:r>
      <w:r w:rsidRPr="00B34BCC">
        <w:rPr>
          <w:rFonts w:ascii="Georgia" w:hAnsi="Georgia" w:cs="Times New Roman"/>
          <w:sz w:val="24"/>
          <w:szCs w:val="24"/>
        </w:rPr>
        <w:br/>
        <w:t xml:space="preserve">Can recruit someone: Bill, </w:t>
      </w:r>
    </w:p>
    <w:p w:rsidR="005B1DA7" w:rsidRPr="00B34BCC" w:rsidRDefault="005B1DA7" w:rsidP="005B1DA7">
      <w:pPr>
        <w:spacing w:before="0"/>
        <w:ind w:left="1440"/>
        <w:rPr>
          <w:rFonts w:ascii="Georgia" w:hAnsi="Georgia" w:cs="Times New Roman"/>
          <w:sz w:val="24"/>
          <w:szCs w:val="24"/>
        </w:rPr>
      </w:pPr>
    </w:p>
    <w:p w:rsidR="005B1DA7" w:rsidRPr="00B34BCC" w:rsidRDefault="005B1DA7" w:rsidP="005B1DA7">
      <w:pPr>
        <w:spacing w:before="0"/>
        <w:rPr>
          <w:rFonts w:ascii="Georgia" w:hAnsi="Georgia" w:cs="Times New Roman"/>
          <w:sz w:val="24"/>
          <w:szCs w:val="24"/>
        </w:rPr>
      </w:pPr>
      <w:r w:rsidRPr="00B34BCC">
        <w:rPr>
          <w:rFonts w:ascii="Georgia" w:hAnsi="Georgia" w:cs="Times New Roman"/>
          <w:b/>
          <w:sz w:val="24"/>
          <w:szCs w:val="24"/>
        </w:rPr>
        <w:t>ECAP Workgroup</w:t>
      </w:r>
      <w:r w:rsidRPr="00B34BCC">
        <w:rPr>
          <w:rFonts w:ascii="Georgia" w:hAnsi="Georgia" w:cs="Times New Roman"/>
          <w:sz w:val="24"/>
          <w:szCs w:val="24"/>
        </w:rPr>
        <w:t>: New committee will meet periodically by Zoom to support Lynne and Becky in work related to the Early Childhood Action Plan (ECAP)</w:t>
      </w:r>
    </w:p>
    <w:p w:rsidR="005B1DA7" w:rsidRPr="00B34BCC" w:rsidRDefault="005B1DA7" w:rsidP="005B1DA7">
      <w:pPr>
        <w:spacing w:before="0"/>
        <w:rPr>
          <w:rFonts w:ascii="Georgia" w:hAnsi="Georgia" w:cs="Times New Roman"/>
          <w:sz w:val="24"/>
          <w:szCs w:val="24"/>
        </w:rPr>
      </w:pPr>
    </w:p>
    <w:p w:rsidR="005B1DA7" w:rsidRPr="00B34BCC" w:rsidRDefault="005B1DA7" w:rsidP="005B1DA7">
      <w:pPr>
        <w:spacing w:before="0"/>
        <w:rPr>
          <w:rFonts w:ascii="Georgia" w:hAnsi="Georgia" w:cs="Times New Roman"/>
          <w:sz w:val="24"/>
          <w:szCs w:val="24"/>
        </w:rPr>
      </w:pPr>
      <w:r w:rsidRPr="00B34BCC">
        <w:rPr>
          <w:rFonts w:ascii="Georgia" w:hAnsi="Georgia" w:cs="Times New Roman"/>
          <w:sz w:val="24"/>
          <w:szCs w:val="24"/>
        </w:rPr>
        <w:t>PPD members who are interested in engaging in this work: Lynne, Joanna, Beth</w:t>
      </w:r>
      <w:r w:rsidRPr="00B34BCC">
        <w:rPr>
          <w:rFonts w:ascii="Georgia" w:hAnsi="Georgia" w:cs="Times New Roman"/>
          <w:sz w:val="24"/>
          <w:szCs w:val="24"/>
        </w:rPr>
        <w:br/>
        <w:t>Maybe interested: Sonja, Bill, Rebecca, Kati, John, Paula</w:t>
      </w:r>
      <w:r w:rsidRPr="00B34BCC">
        <w:rPr>
          <w:rFonts w:ascii="Georgia" w:hAnsi="Georgia" w:cs="Times New Roman"/>
          <w:sz w:val="24"/>
          <w:szCs w:val="24"/>
        </w:rPr>
        <w:br/>
        <w:t>Can recruit someone: Tricia</w:t>
      </w:r>
    </w:p>
    <w:p w:rsidR="005B1DA7" w:rsidRPr="00B34BCC" w:rsidRDefault="005B1DA7" w:rsidP="005B1DA7">
      <w:pPr>
        <w:spacing w:before="0"/>
        <w:ind w:left="1440"/>
        <w:rPr>
          <w:rFonts w:ascii="Georgia" w:hAnsi="Georgia" w:cs="Times New Roman"/>
          <w:sz w:val="24"/>
          <w:szCs w:val="24"/>
        </w:rPr>
      </w:pPr>
    </w:p>
    <w:p w:rsidR="005B1DA7" w:rsidRPr="00B34BCC" w:rsidRDefault="005B1DA7" w:rsidP="005B1DA7">
      <w:pPr>
        <w:spacing w:before="0"/>
        <w:rPr>
          <w:rFonts w:ascii="Georgia" w:hAnsi="Georgia" w:cs="Times New Roman"/>
          <w:sz w:val="24"/>
          <w:szCs w:val="24"/>
        </w:rPr>
      </w:pPr>
      <w:r w:rsidRPr="00B34BCC">
        <w:rPr>
          <w:rFonts w:ascii="Georgia" w:hAnsi="Georgia" w:cs="Times New Roman"/>
          <w:b/>
          <w:sz w:val="24"/>
          <w:szCs w:val="24"/>
        </w:rPr>
        <w:t>Infant Toddler Credential Workgroup</w:t>
      </w:r>
      <w:r w:rsidRPr="00B34BCC">
        <w:rPr>
          <w:rFonts w:ascii="Georgia" w:hAnsi="Georgia" w:cs="Times New Roman"/>
          <w:sz w:val="24"/>
          <w:szCs w:val="24"/>
        </w:rPr>
        <w:t xml:space="preserve">: Committee will be restarting again soon. Group will be facilitated by Renee Kelly, </w:t>
      </w:r>
      <w:proofErr w:type="spellStart"/>
      <w:r w:rsidRPr="00B34BCC">
        <w:rPr>
          <w:rFonts w:ascii="Georgia" w:hAnsi="Georgia" w:cs="Times New Roman"/>
          <w:sz w:val="24"/>
          <w:szCs w:val="24"/>
        </w:rPr>
        <w:t>Headstart</w:t>
      </w:r>
      <w:proofErr w:type="spellEnd"/>
      <w:r w:rsidRPr="00B34BCC">
        <w:rPr>
          <w:rFonts w:ascii="Georgia" w:hAnsi="Georgia" w:cs="Times New Roman"/>
          <w:sz w:val="24"/>
          <w:szCs w:val="24"/>
        </w:rPr>
        <w:t xml:space="preserve"> Collaboration Office director</w:t>
      </w:r>
    </w:p>
    <w:p w:rsidR="005B1DA7" w:rsidRPr="00B34BCC" w:rsidRDefault="005B1DA7" w:rsidP="005B1DA7">
      <w:pPr>
        <w:spacing w:before="0"/>
        <w:rPr>
          <w:rFonts w:ascii="Georgia" w:hAnsi="Georgia" w:cs="Times New Roman"/>
          <w:sz w:val="24"/>
          <w:szCs w:val="24"/>
        </w:rPr>
      </w:pPr>
    </w:p>
    <w:p w:rsidR="005B1DA7" w:rsidRPr="00B34BCC" w:rsidRDefault="005B1DA7" w:rsidP="005B1DA7">
      <w:pPr>
        <w:spacing w:before="0"/>
        <w:rPr>
          <w:rFonts w:ascii="Georgia" w:hAnsi="Georgia" w:cs="Times New Roman"/>
          <w:sz w:val="24"/>
          <w:szCs w:val="24"/>
        </w:rPr>
      </w:pPr>
      <w:r w:rsidRPr="00B34BCC">
        <w:rPr>
          <w:rFonts w:ascii="Georgia" w:hAnsi="Georgia" w:cs="Times New Roman"/>
          <w:sz w:val="24"/>
          <w:szCs w:val="24"/>
        </w:rPr>
        <w:t>PPD members who are interested: Lynne, Johanna, Joanna, Kati, Paula</w:t>
      </w:r>
      <w:r w:rsidRPr="00B34BCC">
        <w:rPr>
          <w:rFonts w:ascii="Georgia" w:hAnsi="Georgia" w:cs="Times New Roman"/>
          <w:sz w:val="24"/>
          <w:szCs w:val="24"/>
        </w:rPr>
        <w:br/>
        <w:t>Maybe interested: John</w:t>
      </w:r>
      <w:r w:rsidRPr="00B34BCC">
        <w:rPr>
          <w:rFonts w:ascii="Georgia" w:hAnsi="Georgia" w:cs="Times New Roman"/>
          <w:sz w:val="24"/>
          <w:szCs w:val="24"/>
        </w:rPr>
        <w:br/>
        <w:t>Can recruit someone: Sharron, Sonja, Rebecca</w:t>
      </w:r>
    </w:p>
    <w:p w:rsidR="005B1DA7" w:rsidRPr="00B34BCC" w:rsidRDefault="005B1DA7" w:rsidP="005B1DA7">
      <w:pPr>
        <w:spacing w:before="0"/>
        <w:rPr>
          <w:rFonts w:ascii="Georgia" w:hAnsi="Georgia" w:cs="Times New Roman"/>
          <w:sz w:val="24"/>
          <w:szCs w:val="24"/>
        </w:rPr>
      </w:pPr>
    </w:p>
    <w:p w:rsidR="005B1DA7" w:rsidRPr="00B34BCC" w:rsidRDefault="005B1DA7" w:rsidP="005B1DA7">
      <w:pPr>
        <w:rPr>
          <w:rFonts w:ascii="Georgia" w:hAnsi="Georgia" w:cs="Times New Roman"/>
          <w:sz w:val="24"/>
          <w:szCs w:val="24"/>
        </w:rPr>
      </w:pPr>
    </w:p>
    <w:p w:rsidR="005B1DA7" w:rsidRPr="00B34BCC" w:rsidRDefault="00B34BCC" w:rsidP="005B1DA7">
      <w:pPr>
        <w:spacing w:before="0"/>
        <w:ind w:left="0"/>
        <w:rPr>
          <w:rFonts w:ascii="Georgia" w:hAnsi="Georgia" w:cs="Times New Roman"/>
          <w:b/>
          <w:sz w:val="24"/>
          <w:szCs w:val="24"/>
          <w:u w:val="single"/>
        </w:rPr>
      </w:pPr>
      <w:r w:rsidRPr="00B34BCC">
        <w:rPr>
          <w:rFonts w:ascii="Georgia" w:hAnsi="Georgia" w:cs="Times New Roman"/>
          <w:b/>
          <w:sz w:val="24"/>
          <w:szCs w:val="24"/>
          <w:u w:val="single"/>
        </w:rPr>
        <w:lastRenderedPageBreak/>
        <w:t>Other Comments:</w:t>
      </w:r>
    </w:p>
    <w:p w:rsidR="00B34BCC" w:rsidRPr="00B34BCC" w:rsidRDefault="00B34BCC" w:rsidP="005B1DA7">
      <w:pPr>
        <w:pStyle w:val="response-text"/>
        <w:shd w:val="clear" w:color="auto" w:fill="FFFFFF"/>
        <w:spacing w:before="0" w:beforeAutospacing="0" w:after="0" w:afterAutospacing="0"/>
        <w:rPr>
          <w:rFonts w:ascii="Georgia" w:hAnsi="Georgia"/>
        </w:rPr>
      </w:pPr>
    </w:p>
    <w:p w:rsidR="005B1DA7" w:rsidRPr="00B34BCC" w:rsidRDefault="00B34BCC" w:rsidP="005B1DA7">
      <w:pPr>
        <w:pStyle w:val="response-text"/>
        <w:shd w:val="clear" w:color="auto" w:fill="FFFFFF"/>
        <w:spacing w:before="0" w:beforeAutospacing="0" w:after="0" w:afterAutospacing="0"/>
        <w:rPr>
          <w:rFonts w:ascii="Georgia" w:hAnsi="Georgia"/>
        </w:rPr>
      </w:pPr>
      <w:r>
        <w:rPr>
          <w:rFonts w:ascii="Georgia" w:hAnsi="Georgia"/>
        </w:rPr>
        <w:t>“</w:t>
      </w:r>
      <w:r w:rsidR="005B1DA7" w:rsidRPr="00B34BCC">
        <w:rPr>
          <w:rFonts w:ascii="Georgia" w:hAnsi="Georgia"/>
        </w:rPr>
        <w:t>I feel strongly there is some work that could be done outside of PPD (not listed as a priority) and then either brought for approval/revisions or just reported on at the meeting. These include the Crosswalk (think NL could do that), the ECE 1,2,3 (think VTAEYC could do that) examining work samples can be done through the committees that are connected to them, the CDD data gaps seem well known and until there is a system to get these reports does not seem a good use of our time, getting the workforce to submit documentation is already in licensing....needs enforcement and consequences, not more ideas on how to get programs to do this and creating messaging...I think we have the messages, we just need to get them out there more</w:t>
      </w:r>
      <w:r>
        <w:rPr>
          <w:rFonts w:ascii="Georgia" w:hAnsi="Georgia"/>
        </w:rPr>
        <w:t>”</w:t>
      </w:r>
    </w:p>
    <w:p w:rsidR="005B1DA7" w:rsidRPr="00B34BCC" w:rsidRDefault="005B1DA7" w:rsidP="005B1DA7">
      <w:pPr>
        <w:spacing w:before="0"/>
        <w:ind w:left="0"/>
        <w:rPr>
          <w:rFonts w:ascii="Georgia" w:hAnsi="Georgia" w:cs="Times New Roman"/>
          <w:sz w:val="24"/>
          <w:szCs w:val="24"/>
        </w:rPr>
      </w:pPr>
    </w:p>
    <w:p w:rsidR="005B1DA7" w:rsidRDefault="00B34BCC" w:rsidP="005B1DA7">
      <w:pPr>
        <w:pStyle w:val="response-text"/>
        <w:shd w:val="clear" w:color="auto" w:fill="FFFFFF"/>
        <w:spacing w:before="0" w:beforeAutospacing="0" w:after="0" w:afterAutospacing="0"/>
        <w:rPr>
          <w:rFonts w:ascii="Georgia" w:hAnsi="Georgia"/>
        </w:rPr>
      </w:pPr>
      <w:r>
        <w:rPr>
          <w:rFonts w:ascii="Georgia" w:hAnsi="Georgia"/>
        </w:rPr>
        <w:t>“</w:t>
      </w:r>
      <w:r w:rsidR="005B1DA7" w:rsidRPr="00B34BCC">
        <w:rPr>
          <w:rFonts w:ascii="Georgia" w:hAnsi="Georgia"/>
        </w:rPr>
        <w:t xml:space="preserve">It is so hard to prioritize! And several of these can be done simultaneously. The compensation issue is a conversation we need </w:t>
      </w:r>
      <w:r>
        <w:rPr>
          <w:rFonts w:ascii="Georgia" w:hAnsi="Georgia"/>
        </w:rPr>
        <w:t>to have with the ELD Committee.”</w:t>
      </w:r>
    </w:p>
    <w:p w:rsidR="00B34BCC" w:rsidRPr="00B34BCC" w:rsidRDefault="00B34BCC" w:rsidP="005B1DA7">
      <w:pPr>
        <w:pStyle w:val="response-text"/>
        <w:shd w:val="clear" w:color="auto" w:fill="FFFFFF"/>
        <w:spacing w:before="0" w:beforeAutospacing="0" w:after="0" w:afterAutospacing="0"/>
        <w:rPr>
          <w:rFonts w:ascii="Georgia" w:hAnsi="Georgia"/>
        </w:rPr>
      </w:pPr>
    </w:p>
    <w:p w:rsidR="005B1DA7" w:rsidRPr="00B34BCC" w:rsidRDefault="00B34BCC" w:rsidP="005B1DA7">
      <w:pPr>
        <w:pStyle w:val="response-text"/>
        <w:shd w:val="clear" w:color="auto" w:fill="FFFFFF"/>
        <w:spacing w:before="0" w:beforeAutospacing="0" w:after="0" w:afterAutospacing="0"/>
        <w:rPr>
          <w:rFonts w:ascii="Georgia" w:hAnsi="Georgia"/>
        </w:rPr>
      </w:pPr>
      <w:r>
        <w:rPr>
          <w:rFonts w:ascii="Georgia" w:hAnsi="Georgia"/>
        </w:rPr>
        <w:t>“</w:t>
      </w:r>
      <w:r w:rsidR="005B1DA7" w:rsidRPr="00B34BCC">
        <w:rPr>
          <w:rFonts w:ascii="Georgia" w:hAnsi="Georgia"/>
        </w:rPr>
        <w:t>In general the way this works seems very non-linear and confusing. It may simply be that the system we have to work through complicates matters.</w:t>
      </w:r>
      <w:r>
        <w:rPr>
          <w:rFonts w:ascii="Georgia" w:hAnsi="Georgia"/>
        </w:rPr>
        <w:t>”</w:t>
      </w:r>
    </w:p>
    <w:p w:rsidR="005B1DA7" w:rsidRPr="00B34BCC" w:rsidRDefault="005B1DA7" w:rsidP="005B1DA7">
      <w:pPr>
        <w:spacing w:before="0"/>
        <w:ind w:left="0"/>
        <w:rPr>
          <w:rFonts w:ascii="Georgia" w:hAnsi="Georgia" w:cs="Times New Roman"/>
          <w:sz w:val="24"/>
          <w:szCs w:val="24"/>
        </w:rPr>
      </w:pPr>
    </w:p>
    <w:p w:rsidR="005B1DA7" w:rsidRPr="00B34BCC" w:rsidRDefault="00B34BCC" w:rsidP="005B1DA7">
      <w:pPr>
        <w:pStyle w:val="response-text"/>
        <w:shd w:val="clear" w:color="auto" w:fill="FFFFFF"/>
        <w:spacing w:before="0" w:beforeAutospacing="0" w:after="0" w:afterAutospacing="0"/>
        <w:rPr>
          <w:rFonts w:ascii="Georgia" w:hAnsi="Georgia"/>
        </w:rPr>
      </w:pPr>
      <w:r>
        <w:rPr>
          <w:rFonts w:ascii="Georgia" w:hAnsi="Georgia"/>
        </w:rPr>
        <w:t>“</w:t>
      </w:r>
      <w:r w:rsidR="005B1DA7" w:rsidRPr="00B34BCC">
        <w:rPr>
          <w:rFonts w:ascii="Georgia" w:hAnsi="Georgia"/>
        </w:rPr>
        <w:t xml:space="preserve">Given the scope of work, perhaps we should consider a </w:t>
      </w:r>
      <w:proofErr w:type="spellStart"/>
      <w:r w:rsidR="005B1DA7" w:rsidRPr="00B34BCC">
        <w:rPr>
          <w:rFonts w:ascii="Georgia" w:hAnsi="Georgia"/>
        </w:rPr>
        <w:t>mulit</w:t>
      </w:r>
      <w:proofErr w:type="spellEnd"/>
      <w:r w:rsidR="005B1DA7" w:rsidRPr="00B34BCC">
        <w:rPr>
          <w:rFonts w:ascii="Georgia" w:hAnsi="Georgia"/>
        </w:rPr>
        <w:t xml:space="preserve">-year </w:t>
      </w:r>
      <w:proofErr w:type="spellStart"/>
      <w:r w:rsidR="005B1DA7" w:rsidRPr="00B34BCC">
        <w:rPr>
          <w:rFonts w:ascii="Georgia" w:hAnsi="Georgia"/>
        </w:rPr>
        <w:t>workplan</w:t>
      </w:r>
      <w:proofErr w:type="spellEnd"/>
      <w:r>
        <w:rPr>
          <w:rFonts w:ascii="Georgia" w:hAnsi="Georgia"/>
        </w:rPr>
        <w:t>”</w:t>
      </w:r>
    </w:p>
    <w:p w:rsidR="005B1DA7" w:rsidRPr="00B34BCC" w:rsidRDefault="005B1DA7" w:rsidP="005B1DA7">
      <w:pPr>
        <w:spacing w:before="0"/>
        <w:ind w:left="0"/>
        <w:rPr>
          <w:rFonts w:ascii="Georgia" w:hAnsi="Georgia" w:cs="Times New Roman"/>
          <w:sz w:val="24"/>
          <w:szCs w:val="24"/>
        </w:rPr>
      </w:pPr>
    </w:p>
    <w:p w:rsidR="005B1DA7" w:rsidRPr="00B34BCC" w:rsidRDefault="00B34BCC" w:rsidP="005B1DA7">
      <w:pPr>
        <w:pStyle w:val="response-text"/>
        <w:shd w:val="clear" w:color="auto" w:fill="FFFFFF"/>
        <w:spacing w:before="0" w:beforeAutospacing="0" w:after="0" w:afterAutospacing="0"/>
        <w:rPr>
          <w:rFonts w:ascii="Georgia" w:hAnsi="Georgia"/>
        </w:rPr>
      </w:pPr>
      <w:r>
        <w:rPr>
          <w:rFonts w:ascii="Georgia" w:hAnsi="Georgia"/>
        </w:rPr>
        <w:t>“</w:t>
      </w:r>
      <w:r w:rsidR="005B1DA7" w:rsidRPr="00B34BCC">
        <w:rPr>
          <w:rFonts w:ascii="Georgia" w:hAnsi="Georgia"/>
        </w:rPr>
        <w:t>Thanks for keeping us moving forward expeditiously.</w:t>
      </w:r>
      <w:r>
        <w:rPr>
          <w:rFonts w:ascii="Georgia" w:hAnsi="Georgia"/>
        </w:rPr>
        <w:t>”</w:t>
      </w:r>
    </w:p>
    <w:p w:rsidR="005B1DA7" w:rsidRPr="00B34BCC" w:rsidRDefault="005B1DA7" w:rsidP="005B1DA7">
      <w:pPr>
        <w:spacing w:before="0"/>
        <w:ind w:left="0"/>
        <w:rPr>
          <w:rFonts w:ascii="Georgia" w:hAnsi="Georgia" w:cs="Times New Roman"/>
          <w:sz w:val="24"/>
          <w:szCs w:val="24"/>
        </w:rPr>
      </w:pPr>
    </w:p>
    <w:p w:rsidR="009C1BE4" w:rsidRPr="00B34BCC" w:rsidRDefault="009C1BE4">
      <w:pPr>
        <w:rPr>
          <w:rFonts w:ascii="Georgia" w:hAnsi="Georgia"/>
          <w:sz w:val="24"/>
          <w:szCs w:val="24"/>
        </w:rPr>
      </w:pPr>
    </w:p>
    <w:sectPr w:rsidR="009C1BE4" w:rsidRPr="00B34BCC" w:rsidSect="00C25679">
      <w:headerReference w:type="default" r:id="rId7"/>
      <w:headerReference w:type="first" r:id="rId8"/>
      <w:pgSz w:w="12240" w:h="15840"/>
      <w:pgMar w:top="1620" w:right="630" w:bottom="99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DA7" w:rsidRDefault="005B1DA7" w:rsidP="005B1DA7">
      <w:pPr>
        <w:spacing w:before="0" w:line="240" w:lineRule="auto"/>
      </w:pPr>
      <w:r>
        <w:separator/>
      </w:r>
    </w:p>
  </w:endnote>
  <w:endnote w:type="continuationSeparator" w:id="0">
    <w:p w:rsidR="005B1DA7" w:rsidRDefault="005B1DA7" w:rsidP="005B1DA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venir Medium">
    <w:altName w:val="Rockwell"/>
    <w:charset w:val="00"/>
    <w:family w:val="auto"/>
    <w:pitch w:val="variable"/>
    <w:sig w:usb0="00000003" w:usb1="00000000" w:usb2="00000000" w:usb3="00000000" w:csb0="00000001" w:csb1="00000000"/>
  </w:font>
  <w:font w:name="Helvetica Neue Medium">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DA7" w:rsidRDefault="005B1DA7" w:rsidP="005B1DA7">
      <w:pPr>
        <w:spacing w:before="0" w:line="240" w:lineRule="auto"/>
      </w:pPr>
      <w:r>
        <w:separator/>
      </w:r>
    </w:p>
  </w:footnote>
  <w:footnote w:type="continuationSeparator" w:id="0">
    <w:p w:rsidR="005B1DA7" w:rsidRDefault="005B1DA7" w:rsidP="005B1DA7">
      <w:pPr>
        <w:spacing w:before="0" w:line="240" w:lineRule="auto"/>
      </w:pPr>
      <w:r>
        <w:continuationSeparator/>
      </w:r>
    </w:p>
  </w:footnote>
  <w:footnote w:id="1">
    <w:p w:rsidR="005B1DA7" w:rsidRDefault="005B1DA7" w:rsidP="005B1DA7">
      <w:pPr>
        <w:pStyle w:val="FootnoteText"/>
      </w:pPr>
      <w:r>
        <w:rPr>
          <w:rStyle w:val="FootnoteReference"/>
        </w:rPr>
        <w:footnoteRef/>
      </w:r>
      <w:r>
        <w:t xml:space="preserve"> Early Childhood Career Ladder workgroup recommendation #6 Identify and collect data</w:t>
      </w:r>
    </w:p>
  </w:footnote>
  <w:footnote w:id="2">
    <w:p w:rsidR="005B1DA7" w:rsidRDefault="005B1DA7" w:rsidP="005B1DA7">
      <w:pPr>
        <w:pStyle w:val="FootnoteText"/>
      </w:pPr>
      <w:r>
        <w:rPr>
          <w:rStyle w:val="FootnoteReference"/>
        </w:rPr>
        <w:footnoteRef/>
      </w:r>
      <w:r>
        <w:t xml:space="preserve"> </w:t>
      </w:r>
      <w:r w:rsidRPr="00820D24">
        <w:t>Early Childhood Career Ladder workgroup recommendation #1: Whom it serves and its purpose</w:t>
      </w:r>
    </w:p>
  </w:footnote>
  <w:footnote w:id="3">
    <w:p w:rsidR="005B1DA7" w:rsidRDefault="005B1DA7" w:rsidP="005B1DA7">
      <w:pPr>
        <w:pStyle w:val="FootnoteText"/>
      </w:pPr>
      <w:r>
        <w:rPr>
          <w:rStyle w:val="FootnoteReference"/>
        </w:rPr>
        <w:footnoteRef/>
      </w:r>
      <w:r>
        <w:t xml:space="preserve"> </w:t>
      </w:r>
      <w:r w:rsidRPr="00820D24">
        <w:t>Program Director Credential workgroup recommendation #10: Communicate the value of the credential</w:t>
      </w:r>
    </w:p>
  </w:footnote>
  <w:footnote w:id="4">
    <w:p w:rsidR="005B1DA7" w:rsidRDefault="005B1DA7" w:rsidP="005B1DA7">
      <w:pPr>
        <w:pStyle w:val="FootnoteText"/>
      </w:pPr>
      <w:r>
        <w:rPr>
          <w:rStyle w:val="FootnoteReference"/>
        </w:rPr>
        <w:footnoteRef/>
      </w:r>
      <w:r>
        <w:t xml:space="preserve"> </w:t>
      </w:r>
      <w:r w:rsidRPr="00820D24">
        <w:t>Early Childhood Career Ladder workgroup recommendation #7: Shared Vision for the Future</w:t>
      </w:r>
    </w:p>
  </w:footnote>
  <w:footnote w:id="5">
    <w:p w:rsidR="005B1DA7" w:rsidRDefault="005B1DA7" w:rsidP="005B1DA7">
      <w:pPr>
        <w:pStyle w:val="FootnoteText"/>
      </w:pPr>
      <w:r>
        <w:rPr>
          <w:rStyle w:val="FootnoteReference"/>
        </w:rPr>
        <w:footnoteRef/>
      </w:r>
      <w:r>
        <w:t xml:space="preserve"> </w:t>
      </w:r>
      <w:r w:rsidRPr="0069589D">
        <w:t>Program Director Credential workgroup recommendation #4: Revise the culminating seminar</w:t>
      </w:r>
    </w:p>
  </w:footnote>
  <w:footnote w:id="6">
    <w:p w:rsidR="005B1DA7" w:rsidRDefault="005B1DA7" w:rsidP="005B1DA7">
      <w:pPr>
        <w:pStyle w:val="FootnoteText"/>
      </w:pPr>
      <w:r>
        <w:rPr>
          <w:rStyle w:val="FootnoteReference"/>
        </w:rPr>
        <w:footnoteRef/>
      </w:r>
      <w:r>
        <w:t xml:space="preserve"> </w:t>
      </w:r>
      <w:r w:rsidRPr="0069589D">
        <w:t>Program Director Credential workgroup recommendation #5: Streamline portfolio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11" w:rsidRDefault="007E7CB5">
    <w:pPr>
      <w:pStyle w:val="Header"/>
    </w:pPr>
    <w:r>
      <w:rPr>
        <w:noProof/>
        <w:lang w:eastAsia="en-US"/>
      </w:rPr>
      <w:drawing>
        <wp:anchor distT="0" distB="0" distL="114300" distR="114300" simplePos="0" relativeHeight="251660288" behindDoc="1" locked="0" layoutInCell="1" allowOverlap="1" wp14:anchorId="364139F7" wp14:editId="7F5977D1">
          <wp:simplePos x="0" y="0"/>
          <wp:positionH relativeFrom="page">
            <wp:posOffset>0</wp:posOffset>
          </wp:positionH>
          <wp:positionV relativeFrom="page">
            <wp:posOffset>0</wp:posOffset>
          </wp:positionV>
          <wp:extent cx="7772400" cy="10058400"/>
          <wp:effectExtent l="25400" t="0" r="0" b="0"/>
          <wp:wrapNone/>
          <wp:docPr id="1" name="Picture 1" descr="003CCV-Letterhead-Purple-L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CCV-Letterhead-Purple-L1-04.jpg"/>
                  <pic:cNvPicPr/>
                </pic:nvPicPr>
                <pic:blipFill>
                  <a:blip r:embed="rId1"/>
                  <a:stretch>
                    <a:fillRect/>
                  </a:stretch>
                </pic:blipFill>
                <pic:spPr>
                  <a:xfrm>
                    <a:off x="0" y="0"/>
                    <a:ext cx="7772400" cy="1005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C1" w:rsidRDefault="007E7CB5">
    <w:pPr>
      <w:pStyle w:val="Header"/>
    </w:pPr>
    <w:r>
      <w:rPr>
        <w:noProof/>
        <w:lang w:eastAsia="en-US"/>
      </w:rPr>
      <w:drawing>
        <wp:anchor distT="0" distB="0" distL="114300" distR="114300" simplePos="0" relativeHeight="251659264" behindDoc="1" locked="0" layoutInCell="1" allowOverlap="1" wp14:anchorId="26568AE2" wp14:editId="611AC09D">
          <wp:simplePos x="0" y="0"/>
          <wp:positionH relativeFrom="page">
            <wp:posOffset>0</wp:posOffset>
          </wp:positionH>
          <wp:positionV relativeFrom="page">
            <wp:posOffset>0</wp:posOffset>
          </wp:positionV>
          <wp:extent cx="7772400" cy="10058400"/>
          <wp:effectExtent l="25400" t="0" r="0" b="0"/>
          <wp:wrapNone/>
          <wp:docPr id="2" name="Picture 2" descr="003CCV-Letterhead-Purple-L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CCV-Letterhead-Purple-L1-04.jpg"/>
                  <pic:cNvPicPr/>
                </pic:nvPicPr>
                <pic:blipFill>
                  <a:blip r:embed="rId1"/>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72E"/>
    <w:multiLevelType w:val="hybridMultilevel"/>
    <w:tmpl w:val="3F38D1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C194807"/>
    <w:multiLevelType w:val="hybridMultilevel"/>
    <w:tmpl w:val="02FE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171C2"/>
    <w:multiLevelType w:val="hybridMultilevel"/>
    <w:tmpl w:val="363CF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86EF7"/>
    <w:multiLevelType w:val="hybridMultilevel"/>
    <w:tmpl w:val="C042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46565"/>
    <w:multiLevelType w:val="multilevel"/>
    <w:tmpl w:val="B90CA430"/>
    <w:lvl w:ilvl="0">
      <w:start w:val="1"/>
      <w:numFmt w:val="decimal"/>
      <w:pStyle w:val="Heading1"/>
      <w:lvlText w:val="%1"/>
      <w:lvlJc w:val="left"/>
      <w:pPr>
        <w:ind w:left="432" w:hanging="432"/>
      </w:pPr>
      <w:rPr>
        <w:rFonts w:hint="default"/>
        <w:color w:val="ED7D31" w:themeColor="accent2"/>
      </w:rPr>
    </w:lvl>
    <w:lvl w:ilvl="1">
      <w:start w:val="1"/>
      <w:numFmt w:val="decimal"/>
      <w:lvlText w:val="%1.%2"/>
      <w:lvlJc w:val="left"/>
      <w:pPr>
        <w:ind w:left="576" w:hanging="576"/>
      </w:pPr>
      <w:rPr>
        <w:rFonts w:hint="default"/>
        <w:color w:val="ED7D31" w:themeColor="accent2"/>
      </w:rPr>
    </w:lvl>
    <w:lvl w:ilvl="2">
      <w:start w:val="1"/>
      <w:numFmt w:val="decimal"/>
      <w:lvlText w:val="%1.%2.%3"/>
      <w:lvlJc w:val="left"/>
      <w:pPr>
        <w:ind w:left="720" w:hanging="720"/>
      </w:pPr>
      <w:rPr>
        <w:rFonts w:hint="default"/>
        <w:color w:val="ED7D31" w:themeColor="accent2"/>
      </w:rPr>
    </w:lvl>
    <w:lvl w:ilvl="3">
      <w:start w:val="1"/>
      <w:numFmt w:val="decimal"/>
      <w:lvlText w:val="%1.%2.%3.%4"/>
      <w:lvlJc w:val="left"/>
      <w:pPr>
        <w:ind w:left="864" w:hanging="864"/>
      </w:pPr>
      <w:rPr>
        <w:rFonts w:hint="default"/>
        <w:color w:val="ED7D31" w:themeColor="accent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2C80485"/>
    <w:multiLevelType w:val="hybridMultilevel"/>
    <w:tmpl w:val="12B4FD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39AE1802"/>
    <w:multiLevelType w:val="hybridMultilevel"/>
    <w:tmpl w:val="00949DC2"/>
    <w:lvl w:ilvl="0" w:tplc="54A6FEC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4A8231E7"/>
    <w:multiLevelType w:val="hybridMultilevel"/>
    <w:tmpl w:val="6688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5408B"/>
    <w:multiLevelType w:val="hybridMultilevel"/>
    <w:tmpl w:val="6BAE59EA"/>
    <w:lvl w:ilvl="0" w:tplc="5EF8DE72">
      <w:start w:val="1"/>
      <w:numFmt w:val="bullet"/>
      <w:lvlText w:val="-"/>
      <w:lvlJc w:val="left"/>
      <w:pPr>
        <w:ind w:left="720" w:hanging="360"/>
      </w:pPr>
      <w:rPr>
        <w:rFonts w:ascii="Georgia" w:eastAsiaTheme="minorEastAs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25F03"/>
    <w:multiLevelType w:val="hybridMultilevel"/>
    <w:tmpl w:val="E8188F80"/>
    <w:lvl w:ilvl="0" w:tplc="E37CD11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533566CF"/>
    <w:multiLevelType w:val="multilevel"/>
    <w:tmpl w:val="B96E5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D155FF"/>
    <w:multiLevelType w:val="hybridMultilevel"/>
    <w:tmpl w:val="630C4170"/>
    <w:lvl w:ilvl="0" w:tplc="E1F62E2A">
      <w:start w:val="1"/>
      <w:numFmt w:val="bullet"/>
      <w:lvlText w:val="-"/>
      <w:lvlJc w:val="left"/>
      <w:pPr>
        <w:ind w:left="720" w:hanging="360"/>
      </w:pPr>
      <w:rPr>
        <w:rFonts w:ascii="Georgia" w:eastAsiaTheme="minorEastAs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0"/>
  </w:num>
  <w:num w:numId="6">
    <w:abstractNumId w:val="3"/>
  </w:num>
  <w:num w:numId="7">
    <w:abstractNumId w:val="10"/>
  </w:num>
  <w:num w:numId="8">
    <w:abstractNumId w:val="6"/>
  </w:num>
  <w:num w:numId="9">
    <w:abstractNumId w:val="7"/>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A7"/>
    <w:rsid w:val="005B1DA7"/>
    <w:rsid w:val="007E7CB5"/>
    <w:rsid w:val="009C1BE4"/>
    <w:rsid w:val="00B34BCC"/>
    <w:rsid w:val="00BF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344C"/>
  <w15:chartTrackingRefBased/>
  <w15:docId w15:val="{DD2BD88D-91AA-4461-A7B3-125C6A48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DA7"/>
    <w:pPr>
      <w:spacing w:before="120" w:after="0" w:line="276" w:lineRule="auto"/>
      <w:ind w:left="72" w:right="72"/>
    </w:pPr>
    <w:rPr>
      <w:rFonts w:ascii="Avenir Medium" w:eastAsiaTheme="minorEastAsia" w:hAnsi="Avenir Medium" w:cstheme="minorBidi"/>
      <w:sz w:val="22"/>
      <w:szCs w:val="22"/>
      <w:lang w:eastAsia="ja-JP"/>
    </w:rPr>
  </w:style>
  <w:style w:type="paragraph" w:styleId="Heading1">
    <w:name w:val="heading 1"/>
    <w:basedOn w:val="Normal"/>
    <w:next w:val="Normal"/>
    <w:link w:val="Heading1Char"/>
    <w:uiPriority w:val="9"/>
    <w:qFormat/>
    <w:rsid w:val="005B1DA7"/>
    <w:pPr>
      <w:keepNext/>
      <w:keepLines/>
      <w:numPr>
        <w:numId w:val="1"/>
      </w:numPr>
      <w:spacing w:after="120"/>
      <w:outlineLvl w:val="0"/>
    </w:pPr>
    <w:rPr>
      <w:rFonts w:ascii="Helvetica Neue Medium" w:eastAsiaTheme="majorEastAsia" w:hAnsi="Helvetica Neue Medium" w:cstheme="majorBidi"/>
      <w:bCs/>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thernLights">
    <w:name w:val="Northern Lights"/>
    <w:basedOn w:val="Normal"/>
    <w:link w:val="NorthernLightsChar"/>
    <w:qFormat/>
    <w:rsid w:val="00BF0CF9"/>
    <w:rPr>
      <w:rFonts w:ascii="Georgia" w:hAnsi="Georgia"/>
    </w:rPr>
  </w:style>
  <w:style w:type="character" w:customStyle="1" w:styleId="NorthernLightsChar">
    <w:name w:val="Northern Lights Char"/>
    <w:basedOn w:val="DefaultParagraphFont"/>
    <w:link w:val="NorthernLights"/>
    <w:rsid w:val="00BF0CF9"/>
    <w:rPr>
      <w:rFonts w:ascii="Georgia" w:hAnsi="Georgia"/>
    </w:rPr>
  </w:style>
  <w:style w:type="character" w:customStyle="1" w:styleId="Heading1Char">
    <w:name w:val="Heading 1 Char"/>
    <w:basedOn w:val="DefaultParagraphFont"/>
    <w:link w:val="Heading1"/>
    <w:uiPriority w:val="9"/>
    <w:rsid w:val="005B1DA7"/>
    <w:rPr>
      <w:rFonts w:ascii="Helvetica Neue Medium" w:eastAsiaTheme="majorEastAsia" w:hAnsi="Helvetica Neue Medium" w:cstheme="majorBidi"/>
      <w:bCs/>
      <w:sz w:val="36"/>
      <w:szCs w:val="28"/>
      <w:lang w:val="en-GB" w:eastAsia="ja-JP"/>
    </w:rPr>
  </w:style>
  <w:style w:type="paragraph" w:styleId="Header">
    <w:name w:val="header"/>
    <w:basedOn w:val="Normal"/>
    <w:link w:val="HeaderChar"/>
    <w:uiPriority w:val="99"/>
    <w:unhideWhenUsed/>
    <w:rsid w:val="005B1DA7"/>
    <w:pPr>
      <w:tabs>
        <w:tab w:val="center" w:pos="4320"/>
        <w:tab w:val="right" w:pos="8640"/>
      </w:tabs>
      <w:spacing w:before="0" w:line="240" w:lineRule="auto"/>
    </w:pPr>
  </w:style>
  <w:style w:type="character" w:customStyle="1" w:styleId="HeaderChar">
    <w:name w:val="Header Char"/>
    <w:basedOn w:val="DefaultParagraphFont"/>
    <w:link w:val="Header"/>
    <w:uiPriority w:val="99"/>
    <w:rsid w:val="005B1DA7"/>
    <w:rPr>
      <w:rFonts w:ascii="Avenir Medium" w:eastAsiaTheme="minorEastAsia" w:hAnsi="Avenir Medium" w:cstheme="minorBidi"/>
      <w:sz w:val="22"/>
      <w:szCs w:val="22"/>
      <w:lang w:eastAsia="ja-JP"/>
    </w:rPr>
  </w:style>
  <w:style w:type="paragraph" w:styleId="ListParagraph">
    <w:name w:val="List Paragraph"/>
    <w:basedOn w:val="Normal"/>
    <w:uiPriority w:val="34"/>
    <w:qFormat/>
    <w:rsid w:val="005B1DA7"/>
    <w:pPr>
      <w:spacing w:before="0" w:after="160" w:line="259" w:lineRule="auto"/>
      <w:ind w:left="720" w:right="0"/>
      <w:contextualSpacing/>
    </w:pPr>
    <w:rPr>
      <w:rFonts w:asciiTheme="minorHAnsi" w:eastAsiaTheme="minorHAnsi" w:hAnsiTheme="minorHAnsi"/>
      <w:lang w:eastAsia="en-US"/>
    </w:rPr>
  </w:style>
  <w:style w:type="paragraph" w:styleId="FootnoteText">
    <w:name w:val="footnote text"/>
    <w:basedOn w:val="Normal"/>
    <w:link w:val="FootnoteTextChar"/>
    <w:uiPriority w:val="99"/>
    <w:semiHidden/>
    <w:unhideWhenUsed/>
    <w:rsid w:val="005B1DA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B1DA7"/>
    <w:rPr>
      <w:rFonts w:ascii="Avenir Medium" w:eastAsiaTheme="minorEastAsia" w:hAnsi="Avenir Medium" w:cstheme="minorBidi"/>
      <w:sz w:val="20"/>
      <w:szCs w:val="20"/>
      <w:lang w:eastAsia="ja-JP"/>
    </w:rPr>
  </w:style>
  <w:style w:type="character" w:styleId="FootnoteReference">
    <w:name w:val="footnote reference"/>
    <w:basedOn w:val="DefaultParagraphFont"/>
    <w:uiPriority w:val="99"/>
    <w:semiHidden/>
    <w:unhideWhenUsed/>
    <w:rsid w:val="005B1DA7"/>
    <w:rPr>
      <w:vertAlign w:val="superscript"/>
    </w:rPr>
  </w:style>
  <w:style w:type="paragraph" w:customStyle="1" w:styleId="response-text">
    <w:name w:val="response-text"/>
    <w:basedOn w:val="Normal"/>
    <w:rsid w:val="005B1DA7"/>
    <w:pPr>
      <w:spacing w:before="100" w:beforeAutospacing="1" w:after="100" w:afterAutospacing="1" w:line="240" w:lineRule="auto"/>
      <w:ind w:left="0" w:right="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 Rebecca R.</dc:creator>
  <cp:keywords/>
  <dc:description/>
  <cp:lastModifiedBy>Millard, Rebecca R.</cp:lastModifiedBy>
  <cp:revision>2</cp:revision>
  <dcterms:created xsi:type="dcterms:W3CDTF">2019-11-18T23:24:00Z</dcterms:created>
  <dcterms:modified xsi:type="dcterms:W3CDTF">2019-11-18T23:44:00Z</dcterms:modified>
</cp:coreProperties>
</file>