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B7" w:rsidRPr="006570DD" w:rsidRDefault="006570DD">
      <w:pPr>
        <w:rPr>
          <w:b/>
        </w:rPr>
      </w:pPr>
      <w:r w:rsidRPr="006570DD">
        <w:rPr>
          <w:b/>
        </w:rPr>
        <w:t>Fundamentals Alignment with CDA Subject Areas</w:t>
      </w: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1"/>
        <w:gridCol w:w="4878"/>
      </w:tblGrid>
      <w:tr w:rsidR="006570DD" w:rsidTr="00991B30">
        <w:tc>
          <w:tcPr>
            <w:tcW w:w="8930" w:type="dxa"/>
          </w:tcPr>
          <w:p w:rsidR="006570DD" w:rsidRDefault="006570DD" w:rsidP="00991B30"/>
          <w:tbl>
            <w:tblPr>
              <w:tblW w:w="8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5"/>
              <w:gridCol w:w="2673"/>
              <w:gridCol w:w="737"/>
            </w:tblGrid>
            <w:tr w:rsidR="006570DD" w:rsidRPr="0071643F" w:rsidTr="00991B30">
              <w:trPr>
                <w:trHeight w:val="683"/>
              </w:trPr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rPr>
                      <w:b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>CDA subject areas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rPr>
                      <w:b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>Fundamentals course (</w:t>
                  </w:r>
                  <w:proofErr w:type="spellStart"/>
                  <w:r w:rsidRPr="003652A8">
                    <w:rPr>
                      <w:b/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30" w:type="dxa"/>
                  <w:shd w:val="clear" w:color="auto" w:fill="E6E6E6"/>
                </w:tcPr>
                <w:p w:rsidR="006570DD" w:rsidRPr="0071643F" w:rsidRDefault="006570DD" w:rsidP="00991B30">
                  <w:pPr>
                    <w:rPr>
                      <w:b/>
                    </w:rPr>
                  </w:pPr>
                  <w:r w:rsidRPr="0071643F">
                    <w:rPr>
                      <w:b/>
                    </w:rPr>
                    <w:t xml:space="preserve">CDA hours  </w:t>
                  </w:r>
                </w:p>
              </w:tc>
            </w:tr>
            <w:tr w:rsidR="006570DD" w:rsidRPr="0071643F" w:rsidTr="00991B30"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b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>1.</w:t>
                  </w:r>
                  <w:r w:rsidRPr="003652A8">
                    <w:rPr>
                      <w:b/>
                      <w:i/>
                      <w:iCs/>
                      <w:sz w:val="20"/>
                      <w:szCs w:val="20"/>
                      <w:lang w:val="en-GB"/>
                    </w:rPr>
                    <w:t xml:space="preserve"> Planning a safe and healthy learning environment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Safety, first aid, health, nutrition, space planning, materials and equipment, play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5.5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- Module 1, 8A</w:t>
                  </w:r>
                </w:p>
                <w:p w:rsidR="006570DD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– Module 2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>7.5</w:t>
                  </w:r>
                </w:p>
              </w:tc>
            </w:tr>
            <w:tr w:rsidR="006570DD" w:rsidRPr="0071643F" w:rsidTr="00991B30"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 xml:space="preserve">2. </w:t>
                  </w:r>
                  <w:r w:rsidRPr="003652A8">
                    <w:rPr>
                      <w:b/>
                      <w:i/>
                      <w:iCs/>
                      <w:sz w:val="20"/>
                      <w:szCs w:val="20"/>
                      <w:lang w:val="en-GB"/>
                    </w:rPr>
                    <w:t>Advancing children's physical and intellectual development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 w:rsidRPr="003652A8">
                    <w:rPr>
                      <w:sz w:val="20"/>
                      <w:szCs w:val="20"/>
                    </w:rPr>
                    <w:t>Large and small muscle, language and literacy, discovery, art, music, mathematics, social studies, science, technology, and dual language learning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4, 5, 7A, 7B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>4</w:t>
                  </w:r>
                </w:p>
              </w:tc>
            </w:tr>
            <w:tr w:rsidR="006570DD" w:rsidRPr="0071643F" w:rsidTr="00991B30"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>3.</w:t>
                  </w:r>
                  <w:r w:rsidRPr="003652A8">
                    <w:rPr>
                      <w:b/>
                      <w:i/>
                      <w:iCs/>
                      <w:sz w:val="20"/>
                      <w:szCs w:val="20"/>
                      <w:lang w:val="en-GB"/>
                    </w:rPr>
                    <w:t xml:space="preserve"> Supporting children's social and emotional development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Adult modeling, self-esteem, self-regulation, socialization cultural identity, conflict resolution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– Module 3A, 3B (1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each)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7A, 7B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8A</w:t>
                  </w: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 xml:space="preserve">9 </w:t>
                  </w:r>
                </w:p>
              </w:tc>
            </w:tr>
            <w:tr w:rsidR="006570DD" w:rsidRPr="0071643F" w:rsidTr="00991B30"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>4.</w:t>
                  </w:r>
                  <w:r w:rsidRPr="003652A8">
                    <w:rPr>
                      <w:b/>
                      <w:i/>
                      <w:iCs/>
                      <w:sz w:val="20"/>
                      <w:szCs w:val="20"/>
                      <w:lang w:val="en-GB"/>
                    </w:rPr>
                    <w:t xml:space="preserve"> Building productive relationships with families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Parent involvement, home visits, conferences, referrals, communication strategies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1.5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– Module 6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9</w:t>
                  </w: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>4.5</w:t>
                  </w:r>
                </w:p>
              </w:tc>
            </w:tr>
            <w:tr w:rsidR="006570DD" w:rsidRPr="0071643F" w:rsidTr="00991B30"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 xml:space="preserve">5. </w:t>
                  </w:r>
                  <w:r w:rsidRPr="003652A8">
                    <w:rPr>
                      <w:b/>
                      <w:i/>
                      <w:iCs/>
                      <w:sz w:val="20"/>
                      <w:szCs w:val="20"/>
                      <w:lang w:val="en-GB"/>
                    </w:rPr>
                    <w:t>Managing an effective program operation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Planning, record keeping, reporting, community services.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8A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8B. 8C</w:t>
                  </w: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>4</w:t>
                  </w:r>
                </w:p>
              </w:tc>
            </w:tr>
            <w:tr w:rsidR="006570DD" w:rsidRPr="0071643F" w:rsidTr="00991B30">
              <w:trPr>
                <w:trHeight w:val="935"/>
              </w:trPr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 xml:space="preserve">6. </w:t>
                  </w:r>
                  <w:r w:rsidRPr="003652A8">
                    <w:rPr>
                      <w:b/>
                      <w:i/>
                      <w:sz w:val="20"/>
                      <w:szCs w:val="20"/>
                    </w:rPr>
                    <w:t>Maintaining a commitment to professionalism</w:t>
                  </w:r>
                  <w:r w:rsidRPr="003652A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Advocacy, ethical practices, work force issues, professional development, goal setting, networking.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1.5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6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– Module 8B, 8C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6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– Module 10A, 10B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.5 - Module 1</w:t>
                  </w: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>9</w:t>
                  </w:r>
                </w:p>
              </w:tc>
            </w:tr>
            <w:tr w:rsidR="006570DD" w:rsidRPr="0071643F" w:rsidTr="00991B30">
              <w:trPr>
                <w:trHeight w:val="773"/>
              </w:trPr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3652A8">
                    <w:rPr>
                      <w:b/>
                      <w:sz w:val="20"/>
                      <w:szCs w:val="20"/>
                    </w:rPr>
                    <w:t xml:space="preserve">7. </w:t>
                  </w:r>
                  <w:r w:rsidRPr="003652A8">
                    <w:rPr>
                      <w:b/>
                      <w:i/>
                      <w:sz w:val="20"/>
                      <w:szCs w:val="20"/>
                    </w:rPr>
                    <w:t>Observing and recording children's behavior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Tools and strategies for objective observation and assessment of children’s behavior and learning to plan curriculum and individualize teaching, developmental delays, intervention strategies, individual education plans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hrs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– Module 3A, 3B (1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each)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>2</w:t>
                  </w:r>
                </w:p>
              </w:tc>
            </w:tr>
            <w:tr w:rsidR="006570DD" w:rsidRPr="0071643F" w:rsidTr="00991B30">
              <w:trPr>
                <w:cantSplit/>
              </w:trPr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8. </w:t>
                  </w:r>
                  <w:r w:rsidRPr="003652A8">
                    <w:rPr>
                      <w:b/>
                      <w:i/>
                      <w:sz w:val="20"/>
                      <w:szCs w:val="20"/>
                    </w:rPr>
                    <w:t>Understanding principles of child development and learning.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>Typical developmental expectations for children from birth through age 5, individual variation including children with special needs, cultural influences on development</w:t>
                  </w: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3A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>– Module 3B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– Module 8B, 8C</w:t>
                  </w:r>
                </w:p>
                <w:p w:rsidR="006570DD" w:rsidRPr="003652A8" w:rsidRDefault="006570DD" w:rsidP="00991B30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3652A8">
                    <w:rPr>
                      <w:sz w:val="20"/>
                      <w:szCs w:val="20"/>
                    </w:rPr>
                    <w:t>hr</w:t>
                  </w:r>
                  <w:proofErr w:type="spellEnd"/>
                  <w:r w:rsidRPr="003652A8">
                    <w:rPr>
                      <w:sz w:val="20"/>
                      <w:szCs w:val="20"/>
                    </w:rPr>
                    <w:t xml:space="preserve"> -Modules 4, 5, 7A, 7B</w:t>
                  </w: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pPr>
                    <w:spacing w:after="0"/>
                  </w:pPr>
                  <w:r w:rsidRPr="0071643F">
                    <w:t>5</w:t>
                  </w:r>
                </w:p>
                <w:p w:rsidR="006570DD" w:rsidRPr="0071643F" w:rsidRDefault="006570DD" w:rsidP="00991B30">
                  <w:pPr>
                    <w:spacing w:after="0"/>
                  </w:pPr>
                </w:p>
                <w:p w:rsidR="006570DD" w:rsidRPr="0071643F" w:rsidRDefault="006570DD" w:rsidP="00991B30">
                  <w:pPr>
                    <w:spacing w:after="0"/>
                  </w:pPr>
                </w:p>
              </w:tc>
            </w:tr>
            <w:tr w:rsidR="006570DD" w:rsidRPr="0071643F" w:rsidTr="00991B30">
              <w:trPr>
                <w:cantSplit/>
              </w:trPr>
              <w:tc>
                <w:tcPr>
                  <w:tcW w:w="5395" w:type="dxa"/>
                  <w:shd w:val="clear" w:color="auto" w:fill="E6E6E6"/>
                </w:tcPr>
                <w:p w:rsidR="006570DD" w:rsidRPr="003652A8" w:rsidRDefault="006570DD" w:rsidP="00991B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6570DD" w:rsidRPr="003652A8" w:rsidRDefault="006570DD" w:rsidP="00991B30">
                  <w:pPr>
                    <w:rPr>
                      <w:sz w:val="20"/>
                      <w:szCs w:val="20"/>
                    </w:rPr>
                  </w:pPr>
                  <w:r w:rsidRPr="003652A8">
                    <w:rPr>
                      <w:sz w:val="20"/>
                      <w:szCs w:val="20"/>
                    </w:rPr>
                    <w:t xml:space="preserve">TOTAL CDA Credential Training Hours            </w:t>
                  </w:r>
                </w:p>
              </w:tc>
              <w:tc>
                <w:tcPr>
                  <w:tcW w:w="630" w:type="dxa"/>
                </w:tcPr>
                <w:p w:rsidR="006570DD" w:rsidRPr="0071643F" w:rsidRDefault="006570DD" w:rsidP="00991B30">
                  <w:r w:rsidRPr="0071643F">
                    <w:t xml:space="preserve">45 </w:t>
                  </w:r>
                </w:p>
              </w:tc>
            </w:tr>
          </w:tbl>
          <w:p w:rsidR="006570DD" w:rsidRDefault="006570DD" w:rsidP="00991B30"/>
        </w:tc>
        <w:tc>
          <w:tcPr>
            <w:tcW w:w="4894" w:type="dxa"/>
          </w:tcPr>
          <w:p w:rsidR="006570DD" w:rsidRDefault="006570DD" w:rsidP="00991B30"/>
          <w:p w:rsidR="006570DD" w:rsidRPr="007A3B35" w:rsidRDefault="006570DD" w:rsidP="00991B30">
            <w:pPr>
              <w:rPr>
                <w:b/>
              </w:rPr>
            </w:pPr>
            <w:r w:rsidRPr="007A3B35">
              <w:rPr>
                <w:b/>
              </w:rPr>
              <w:t>Fundamental Modules</w:t>
            </w:r>
          </w:p>
          <w:p w:rsidR="006570DD" w:rsidRDefault="006570DD" w:rsidP="00991B3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3922"/>
            </w:tblGrid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1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>
                    <w:t>Health and Safety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2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>The Early Childhood</w:t>
                  </w:r>
                  <w:r>
                    <w:t xml:space="preserve"> Learning Environment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3A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>
                    <w:t xml:space="preserve">Child Development: </w:t>
                  </w:r>
                  <w:r w:rsidRPr="00AD7970">
                    <w:t>Emotional Development &amp; Introduction to Observation an</w:t>
                  </w:r>
                  <w:r>
                    <w:t>d Recording Behavior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3B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>
                    <w:t xml:space="preserve">Child Development: </w:t>
                  </w:r>
                  <w:r w:rsidRPr="00AD7970">
                    <w:t xml:space="preserve">Emotional Development &amp; the </w:t>
                  </w:r>
                  <w:r>
                    <w:t>Influence of Culture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4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>Cognition and Int</w:t>
                  </w:r>
                  <w:r>
                    <w:t>ellectual Development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5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 xml:space="preserve">Child Development: </w:t>
                  </w:r>
                  <w:r>
                    <w:t>Language and Literacy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6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>
                    <w:t>Health and Nutrition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7A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>Social Skills an</w:t>
                  </w:r>
                  <w:r>
                    <w:t>d a Sense of Oneself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7B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 xml:space="preserve">Social Skills and </w:t>
                  </w:r>
                  <w:r>
                    <w:t>Understanding Others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8A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>Child Care Li</w:t>
                  </w:r>
                  <w:r>
                    <w:t>censing Regulations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8 B+C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>Basic Spe</w:t>
                  </w:r>
                  <w:r>
                    <w:t>cialized Care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9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 w:rsidRPr="00AD7970">
                    <w:t>Fam</w:t>
                  </w:r>
                  <w:r>
                    <w:t xml:space="preserve">ily Centered Practice 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10A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>
                    <w:t xml:space="preserve">Professionalism </w:t>
                  </w:r>
                </w:p>
              </w:tc>
            </w:tr>
            <w:tr w:rsidR="006570DD" w:rsidRPr="00AD7970" w:rsidTr="00991B30">
              <w:trPr>
                <w:trHeight w:val="300"/>
              </w:trPr>
              <w:tc>
                <w:tcPr>
                  <w:tcW w:w="528" w:type="dxa"/>
                </w:tcPr>
                <w:p w:rsidR="006570DD" w:rsidRPr="00AD7970" w:rsidRDefault="006570DD" w:rsidP="00991B30">
                  <w:r>
                    <w:t>10B</w:t>
                  </w:r>
                </w:p>
              </w:tc>
              <w:tc>
                <w:tcPr>
                  <w:tcW w:w="3922" w:type="dxa"/>
                  <w:noWrap/>
                  <w:hideMark/>
                </w:tcPr>
                <w:p w:rsidR="006570DD" w:rsidRPr="00AD7970" w:rsidRDefault="006570DD" w:rsidP="00991B30">
                  <w:r>
                    <w:t>Professionalism</w:t>
                  </w:r>
                </w:p>
              </w:tc>
            </w:tr>
          </w:tbl>
          <w:p w:rsidR="006570DD" w:rsidRDefault="006570DD" w:rsidP="00991B30"/>
        </w:tc>
      </w:tr>
    </w:tbl>
    <w:p w:rsidR="006570DD" w:rsidRDefault="006570DD"/>
    <w:p w:rsidR="003652A8" w:rsidRDefault="003652A8"/>
    <w:sectPr w:rsidR="003652A8" w:rsidSect="003652A8"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FB"/>
    <w:rsid w:val="003652A8"/>
    <w:rsid w:val="004F05FB"/>
    <w:rsid w:val="006570DD"/>
    <w:rsid w:val="00A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A0FD"/>
  <w15:chartTrackingRefBased/>
  <w15:docId w15:val="{561777EC-12E9-4C60-96CD-1CABA02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Hermann-Artim, Diane M</dc:creator>
  <cp:keywords/>
  <dc:description/>
  <cp:lastModifiedBy>Hermann-Artim, Diane M</cp:lastModifiedBy>
  <cp:revision>2</cp:revision>
  <dcterms:created xsi:type="dcterms:W3CDTF">2020-02-12T22:19:00Z</dcterms:created>
  <dcterms:modified xsi:type="dcterms:W3CDTF">2020-02-12T22:19:00Z</dcterms:modified>
</cp:coreProperties>
</file>