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5F" w:rsidRPr="005E5398" w:rsidRDefault="003A6E94" w:rsidP="003A6E94">
      <w:pPr>
        <w:spacing w:before="0"/>
        <w:jc w:val="center"/>
        <w:rPr>
          <w:rFonts w:ascii="Georgia" w:hAnsi="Georgia"/>
          <w:sz w:val="24"/>
          <w:szCs w:val="24"/>
        </w:rPr>
      </w:pPr>
      <w:r w:rsidRPr="005E5398">
        <w:rPr>
          <w:rFonts w:ascii="Georgia" w:hAnsi="Georgia"/>
          <w:sz w:val="24"/>
          <w:szCs w:val="24"/>
        </w:rPr>
        <w:t xml:space="preserve">Vermont Early Childhood Career Ladder: </w:t>
      </w:r>
      <w:r w:rsidR="00EF2A00">
        <w:rPr>
          <w:rFonts w:ascii="Georgia" w:hAnsi="Georgia"/>
          <w:sz w:val="24"/>
          <w:szCs w:val="24"/>
        </w:rPr>
        <w:t xml:space="preserve">Montessori and </w:t>
      </w:r>
      <w:r w:rsidR="00000401" w:rsidRPr="005E5398">
        <w:rPr>
          <w:rFonts w:ascii="Georgia" w:hAnsi="Georgia"/>
          <w:sz w:val="24"/>
          <w:szCs w:val="24"/>
        </w:rPr>
        <w:t xml:space="preserve">Waldorf </w:t>
      </w:r>
      <w:r w:rsidR="009340A9" w:rsidRPr="005E5398">
        <w:rPr>
          <w:rFonts w:ascii="Georgia" w:hAnsi="Georgia"/>
          <w:sz w:val="24"/>
          <w:szCs w:val="24"/>
        </w:rPr>
        <w:t>Pathways</w:t>
      </w:r>
    </w:p>
    <w:p w:rsidR="00000401" w:rsidRPr="002F3AF5" w:rsidRDefault="00000401" w:rsidP="00000401">
      <w:pPr>
        <w:spacing w:before="0"/>
        <w:jc w:val="center"/>
        <w:rPr>
          <w:rFonts w:ascii="Georgia" w:hAnsi="Georgia"/>
          <w:i/>
          <w:sz w:val="24"/>
          <w:szCs w:val="24"/>
        </w:rPr>
      </w:pPr>
      <w:r w:rsidRPr="002F3AF5">
        <w:rPr>
          <w:rFonts w:ascii="Georgia" w:hAnsi="Georgia"/>
          <w:i/>
          <w:sz w:val="24"/>
          <w:szCs w:val="24"/>
        </w:rPr>
        <w:t>Criteria established 1/23/15</w:t>
      </w:r>
      <w:r w:rsidRPr="002F3AF5">
        <w:rPr>
          <w:rStyle w:val="FootnoteReference"/>
          <w:rFonts w:ascii="Georgia" w:hAnsi="Georgia"/>
          <w:i/>
          <w:sz w:val="24"/>
          <w:szCs w:val="24"/>
        </w:rPr>
        <w:footnoteReference w:id="1"/>
      </w:r>
      <w:r w:rsidRPr="002F3AF5">
        <w:rPr>
          <w:rFonts w:ascii="Georgia" w:hAnsi="Georgia"/>
          <w:i/>
          <w:sz w:val="24"/>
          <w:szCs w:val="24"/>
        </w:rPr>
        <w:t>; Updated 6/1/20</w:t>
      </w:r>
    </w:p>
    <w:p w:rsidR="00000401" w:rsidRPr="002F3AF5" w:rsidRDefault="00000401" w:rsidP="00000401">
      <w:pPr>
        <w:spacing w:before="0"/>
        <w:ind w:left="0"/>
        <w:rPr>
          <w:rFonts w:ascii="Georgia" w:hAnsi="Georgia"/>
          <w:sz w:val="24"/>
          <w:szCs w:val="24"/>
        </w:rPr>
      </w:pPr>
    </w:p>
    <w:p w:rsidR="005E5398" w:rsidRDefault="005C4ECF" w:rsidP="009340A9">
      <w:pPr>
        <w:spacing w:before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document provides guidance for how Montessori and Waldorf </w:t>
      </w:r>
      <w:r w:rsidR="00EF2A00">
        <w:rPr>
          <w:rFonts w:ascii="Georgia" w:hAnsi="Georgia"/>
          <w:sz w:val="24"/>
          <w:szCs w:val="24"/>
        </w:rPr>
        <w:t xml:space="preserve">early childhood </w:t>
      </w:r>
      <w:r>
        <w:rPr>
          <w:rFonts w:ascii="Georgia" w:hAnsi="Georgia"/>
          <w:sz w:val="24"/>
          <w:szCs w:val="24"/>
        </w:rPr>
        <w:t>teachers and directors can apply for a level on the Early Child</w:t>
      </w:r>
      <w:r w:rsidR="00343419">
        <w:rPr>
          <w:rFonts w:ascii="Georgia" w:hAnsi="Georgia"/>
          <w:sz w:val="24"/>
          <w:szCs w:val="24"/>
        </w:rPr>
        <w:t>hood Career ladder</w:t>
      </w:r>
      <w:r>
        <w:rPr>
          <w:rFonts w:ascii="Georgia" w:hAnsi="Georgia"/>
          <w:sz w:val="24"/>
          <w:szCs w:val="24"/>
        </w:rPr>
        <w:t xml:space="preserve"> and how they can use the Early Childhood Career Ladder level certificate to help them meet staff qualifications requirements in Vermont. </w:t>
      </w:r>
    </w:p>
    <w:p w:rsidR="005E5398" w:rsidRDefault="005E5398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343419" w:rsidRDefault="005E5398" w:rsidP="005C4ECF">
      <w:pPr>
        <w:spacing w:before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pathways are most useful for individuals who</w:t>
      </w:r>
      <w:r w:rsidR="005C4ECF">
        <w:rPr>
          <w:rFonts w:ascii="Georgia" w:hAnsi="Georgia"/>
          <w:sz w:val="24"/>
          <w:szCs w:val="24"/>
        </w:rPr>
        <w:t xml:space="preserve">: </w:t>
      </w:r>
    </w:p>
    <w:p w:rsidR="00343419" w:rsidRDefault="00343419" w:rsidP="00343419">
      <w:pPr>
        <w:numPr>
          <w:ilvl w:val="0"/>
          <w:numId w:val="20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5E5398">
        <w:rPr>
          <w:rFonts w:ascii="Georgia" w:hAnsi="Georgia"/>
          <w:sz w:val="24"/>
          <w:szCs w:val="24"/>
        </w:rPr>
        <w:t xml:space="preserve">ave completed an appropriated credentialed </w:t>
      </w:r>
      <w:r w:rsidR="00EF2A00">
        <w:rPr>
          <w:rFonts w:ascii="Georgia" w:hAnsi="Georgia"/>
          <w:sz w:val="24"/>
          <w:szCs w:val="24"/>
        </w:rPr>
        <w:t xml:space="preserve">Montessori or </w:t>
      </w:r>
      <w:r w:rsidR="00EF2A00" w:rsidRPr="005E5398">
        <w:rPr>
          <w:rFonts w:ascii="Georgia" w:hAnsi="Georgia"/>
          <w:sz w:val="24"/>
          <w:szCs w:val="24"/>
        </w:rPr>
        <w:t xml:space="preserve">Waldorf </w:t>
      </w:r>
      <w:r>
        <w:rPr>
          <w:rFonts w:ascii="Georgia" w:hAnsi="Georgia"/>
          <w:sz w:val="24"/>
          <w:szCs w:val="24"/>
        </w:rPr>
        <w:t xml:space="preserve">early childhood teacher training </w:t>
      </w:r>
      <w:r w:rsidR="005E5398">
        <w:rPr>
          <w:rFonts w:ascii="Georgia" w:hAnsi="Georgia"/>
          <w:sz w:val="24"/>
          <w:szCs w:val="24"/>
        </w:rPr>
        <w:t>program</w:t>
      </w:r>
      <w:r w:rsidR="005C4ECF">
        <w:rPr>
          <w:rFonts w:ascii="Georgia" w:hAnsi="Georgia"/>
          <w:sz w:val="24"/>
          <w:szCs w:val="24"/>
        </w:rPr>
        <w:t>;</w:t>
      </w:r>
      <w:r w:rsidR="005E5398">
        <w:rPr>
          <w:rFonts w:ascii="Georgia" w:hAnsi="Georgia"/>
          <w:sz w:val="24"/>
          <w:szCs w:val="24"/>
        </w:rPr>
        <w:t xml:space="preserve"> and</w:t>
      </w:r>
      <w:r w:rsidR="005C4ECF">
        <w:rPr>
          <w:rFonts w:ascii="Georgia" w:hAnsi="Georgia"/>
          <w:sz w:val="24"/>
          <w:szCs w:val="24"/>
        </w:rPr>
        <w:t xml:space="preserve"> </w:t>
      </w:r>
    </w:p>
    <w:p w:rsidR="00343419" w:rsidRDefault="00343419" w:rsidP="00343419">
      <w:pPr>
        <w:numPr>
          <w:ilvl w:val="0"/>
          <w:numId w:val="20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5E5398">
        <w:rPr>
          <w:rFonts w:ascii="Georgia" w:hAnsi="Georgia"/>
          <w:sz w:val="24"/>
          <w:szCs w:val="24"/>
        </w:rPr>
        <w:t xml:space="preserve">old a degree in an </w:t>
      </w:r>
      <w:r w:rsidR="005E5398">
        <w:rPr>
          <w:rFonts w:ascii="Georgia" w:hAnsi="Georgia"/>
          <w:i/>
          <w:sz w:val="24"/>
          <w:szCs w:val="24"/>
        </w:rPr>
        <w:t>unrelated field</w:t>
      </w:r>
      <w:r w:rsidR="005E5398">
        <w:rPr>
          <w:rFonts w:ascii="Georgia" w:hAnsi="Georgia"/>
          <w:sz w:val="24"/>
          <w:szCs w:val="24"/>
        </w:rPr>
        <w:t xml:space="preserve"> from an appropriately accredited institution of higher education</w:t>
      </w:r>
      <w:r w:rsidR="005E5398">
        <w:rPr>
          <w:rStyle w:val="FootnoteReference"/>
          <w:rFonts w:ascii="Georgia" w:hAnsi="Georgia"/>
          <w:sz w:val="24"/>
          <w:szCs w:val="24"/>
        </w:rPr>
        <w:footnoteReference w:id="2"/>
      </w:r>
      <w:r w:rsidR="005C4ECF">
        <w:rPr>
          <w:rFonts w:ascii="Georgia" w:hAnsi="Georgia"/>
          <w:sz w:val="24"/>
          <w:szCs w:val="24"/>
        </w:rPr>
        <w:t>;</w:t>
      </w:r>
      <w:r w:rsidR="005E5398">
        <w:rPr>
          <w:rFonts w:ascii="Georgia" w:hAnsi="Georgia"/>
          <w:sz w:val="24"/>
          <w:szCs w:val="24"/>
        </w:rPr>
        <w:t xml:space="preserve"> and</w:t>
      </w:r>
      <w:r w:rsidR="005C4ECF">
        <w:rPr>
          <w:rFonts w:ascii="Georgia" w:hAnsi="Georgia"/>
          <w:sz w:val="24"/>
          <w:szCs w:val="24"/>
        </w:rPr>
        <w:t xml:space="preserve"> </w:t>
      </w:r>
    </w:p>
    <w:p w:rsidR="005E5398" w:rsidRDefault="00343419" w:rsidP="00343419">
      <w:pPr>
        <w:numPr>
          <w:ilvl w:val="0"/>
          <w:numId w:val="20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5E5398">
        <w:rPr>
          <w:rFonts w:ascii="Georgia" w:hAnsi="Georgia"/>
          <w:sz w:val="24"/>
          <w:szCs w:val="24"/>
        </w:rPr>
        <w:t xml:space="preserve">ish to meet a level on the Early Childhood Career Ladder and/or use </w:t>
      </w:r>
      <w:r w:rsidR="00ED60FD">
        <w:rPr>
          <w:rFonts w:ascii="Georgia" w:hAnsi="Georgia"/>
          <w:sz w:val="24"/>
          <w:szCs w:val="24"/>
        </w:rPr>
        <w:t>an Early Childhood Career Ladder</w:t>
      </w:r>
      <w:r w:rsidR="005E5398">
        <w:rPr>
          <w:rFonts w:ascii="Georgia" w:hAnsi="Georgia"/>
          <w:sz w:val="24"/>
          <w:szCs w:val="24"/>
        </w:rPr>
        <w:t xml:space="preserve"> level certificate to help them meet staff qualifications requirements for child care licensing.</w:t>
      </w:r>
    </w:p>
    <w:p w:rsidR="003A6E94" w:rsidRDefault="003A6E94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9340A9" w:rsidRDefault="003A6E94" w:rsidP="009340A9">
      <w:pPr>
        <w:spacing w:before="0"/>
        <w:ind w:left="0"/>
        <w:rPr>
          <w:rFonts w:ascii="Georgia" w:hAnsi="Georgia"/>
          <w:sz w:val="24"/>
          <w:szCs w:val="24"/>
        </w:rPr>
      </w:pPr>
      <w:r w:rsidRPr="00C3493C">
        <w:rPr>
          <w:rFonts w:ascii="Georgia" w:hAnsi="Georgia"/>
          <w:sz w:val="24"/>
          <w:szCs w:val="24"/>
          <w:u w:val="single"/>
        </w:rPr>
        <w:t>Please Note</w:t>
      </w:r>
      <w:r>
        <w:rPr>
          <w:rFonts w:ascii="Georgia" w:hAnsi="Georgia"/>
          <w:sz w:val="24"/>
          <w:szCs w:val="24"/>
        </w:rPr>
        <w:t xml:space="preserve">: </w:t>
      </w:r>
      <w:r w:rsidR="009340A9">
        <w:rPr>
          <w:rFonts w:ascii="Georgia" w:hAnsi="Georgia"/>
          <w:sz w:val="24"/>
          <w:szCs w:val="24"/>
        </w:rPr>
        <w:t xml:space="preserve">If an individual holds a degree in a </w:t>
      </w:r>
      <w:r w:rsidR="009340A9" w:rsidRPr="003A6E94">
        <w:rPr>
          <w:rFonts w:ascii="Georgia" w:hAnsi="Georgia"/>
          <w:i/>
          <w:sz w:val="24"/>
          <w:szCs w:val="24"/>
        </w:rPr>
        <w:t>related</w:t>
      </w:r>
      <w:r w:rsidR="009340A9">
        <w:rPr>
          <w:rFonts w:ascii="Georgia" w:hAnsi="Georgia"/>
          <w:sz w:val="24"/>
          <w:szCs w:val="24"/>
        </w:rPr>
        <w:t xml:space="preserve"> </w:t>
      </w:r>
      <w:r w:rsidR="009340A9" w:rsidRPr="003A6E94">
        <w:rPr>
          <w:rFonts w:ascii="Georgia" w:hAnsi="Georgia"/>
          <w:i/>
          <w:sz w:val="24"/>
          <w:szCs w:val="24"/>
        </w:rPr>
        <w:t>field</w:t>
      </w:r>
      <w:r>
        <w:rPr>
          <w:rStyle w:val="FootnoteReference"/>
          <w:rFonts w:ascii="Georgia" w:hAnsi="Georgia"/>
          <w:i/>
          <w:sz w:val="24"/>
          <w:szCs w:val="24"/>
        </w:rPr>
        <w:footnoteReference w:id="3"/>
      </w:r>
      <w:r w:rsidR="009340A9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there may be better options available to help them </w:t>
      </w:r>
      <w:r w:rsidR="005C4ECF">
        <w:rPr>
          <w:rFonts w:ascii="Georgia" w:hAnsi="Georgia"/>
          <w:sz w:val="24"/>
          <w:szCs w:val="24"/>
        </w:rPr>
        <w:t xml:space="preserve">apply for a level certificate and/or </w:t>
      </w:r>
      <w:r>
        <w:rPr>
          <w:rFonts w:ascii="Georgia" w:hAnsi="Georgia"/>
          <w:sz w:val="24"/>
          <w:szCs w:val="24"/>
        </w:rPr>
        <w:t xml:space="preserve">meet staff qualifications degree and coursework requirements. </w:t>
      </w:r>
      <w:r w:rsidR="009340A9">
        <w:rPr>
          <w:rFonts w:ascii="Georgia" w:hAnsi="Georgia"/>
          <w:sz w:val="24"/>
          <w:szCs w:val="24"/>
        </w:rPr>
        <w:t xml:space="preserve">Please consult with your Northern Lights Resource Advisor to explore your options. </w:t>
      </w:r>
    </w:p>
    <w:p w:rsidR="00343419" w:rsidRDefault="00343419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343419" w:rsidRDefault="00343419" w:rsidP="009340A9">
      <w:pPr>
        <w:spacing w:before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the Early Childhood Career ladder application and guidance available on the Northern Lights website for detail </w:t>
      </w:r>
      <w:r w:rsidR="00EF2A00">
        <w:rPr>
          <w:rFonts w:ascii="Georgia" w:hAnsi="Georgia"/>
          <w:sz w:val="24"/>
          <w:szCs w:val="24"/>
        </w:rPr>
        <w:t>about full r</w:t>
      </w:r>
      <w:r>
        <w:rPr>
          <w:rFonts w:ascii="Georgia" w:hAnsi="Georgia"/>
          <w:sz w:val="24"/>
          <w:szCs w:val="24"/>
        </w:rPr>
        <w:t>equirements for each level</w:t>
      </w:r>
      <w:r w:rsidR="00EF2A00">
        <w:rPr>
          <w:rFonts w:ascii="Georgia" w:hAnsi="Georgia"/>
          <w:sz w:val="24"/>
          <w:szCs w:val="24"/>
        </w:rPr>
        <w:t xml:space="preserve"> and how to apply</w:t>
      </w:r>
      <w:r>
        <w:rPr>
          <w:rFonts w:ascii="Georgia" w:hAnsi="Georgia"/>
          <w:sz w:val="24"/>
          <w:szCs w:val="24"/>
        </w:rPr>
        <w:t>. The levels that are most likely to be relevant for indiv</w:t>
      </w:r>
      <w:r w:rsidR="00EF2A00">
        <w:rPr>
          <w:rFonts w:ascii="Georgia" w:hAnsi="Georgia"/>
          <w:sz w:val="24"/>
          <w:szCs w:val="24"/>
        </w:rPr>
        <w:t>iduals using these pathways are listed below:</w:t>
      </w:r>
    </w:p>
    <w:p w:rsidR="00EF2A00" w:rsidRDefault="00EF2A00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tbl>
      <w:tblPr>
        <w:tblStyle w:val="TableGrid"/>
        <w:tblW w:w="9535" w:type="dxa"/>
        <w:tblInd w:w="625" w:type="dxa"/>
        <w:tblLook w:val="04A0" w:firstRow="1" w:lastRow="0" w:firstColumn="1" w:lastColumn="0" w:noHBand="0" w:noVBand="1"/>
      </w:tblPr>
      <w:tblGrid>
        <w:gridCol w:w="1705"/>
        <w:gridCol w:w="7830"/>
      </w:tblGrid>
      <w:tr w:rsidR="00EF2A00" w:rsidTr="00EF2A00">
        <w:trPr>
          <w:trHeight w:val="432"/>
        </w:trPr>
        <w:tc>
          <w:tcPr>
            <w:tcW w:w="1705" w:type="dxa"/>
            <w:vAlign w:val="center"/>
          </w:tcPr>
          <w:p w:rsidR="00EF2A00" w:rsidRPr="00EF2A00" w:rsidRDefault="00EF2A00" w:rsidP="00EF2A00">
            <w:pPr>
              <w:spacing w:before="0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EF2A00">
              <w:rPr>
                <w:rFonts w:ascii="Georgia" w:hAnsi="Georgia"/>
                <w:b/>
                <w:sz w:val="24"/>
                <w:szCs w:val="24"/>
              </w:rPr>
              <w:t>Level IIIB</w:t>
            </w:r>
          </w:p>
        </w:tc>
        <w:tc>
          <w:tcPr>
            <w:tcW w:w="7830" w:type="dxa"/>
            <w:vAlign w:val="center"/>
          </w:tcPr>
          <w:p w:rsidR="00EF2A00" w:rsidRDefault="00EF2A00" w:rsidP="00EF2A00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 an individual who holds an associate’s degree in an unrelated field</w:t>
            </w:r>
          </w:p>
        </w:tc>
      </w:tr>
      <w:tr w:rsidR="00EF2A00" w:rsidTr="00EF2A00">
        <w:trPr>
          <w:trHeight w:val="432"/>
        </w:trPr>
        <w:tc>
          <w:tcPr>
            <w:tcW w:w="1705" w:type="dxa"/>
            <w:vAlign w:val="center"/>
          </w:tcPr>
          <w:p w:rsidR="00EF2A00" w:rsidRPr="00EF2A00" w:rsidRDefault="00EF2A00" w:rsidP="00EF2A00">
            <w:pPr>
              <w:spacing w:before="0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EF2A00">
              <w:rPr>
                <w:rFonts w:ascii="Georgia" w:hAnsi="Georgia"/>
                <w:b/>
                <w:sz w:val="24"/>
                <w:szCs w:val="24"/>
              </w:rPr>
              <w:t>Level IVA</w:t>
            </w:r>
          </w:p>
        </w:tc>
        <w:tc>
          <w:tcPr>
            <w:tcW w:w="7830" w:type="dxa"/>
            <w:vAlign w:val="center"/>
          </w:tcPr>
          <w:p w:rsidR="00EF2A00" w:rsidRDefault="00EF2A00" w:rsidP="00EF2A00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 an individual who holds a bachelor’s degree in an unrelated field</w:t>
            </w:r>
          </w:p>
        </w:tc>
      </w:tr>
      <w:tr w:rsidR="00EF2A00" w:rsidTr="00EF2A00">
        <w:trPr>
          <w:trHeight w:val="432"/>
        </w:trPr>
        <w:tc>
          <w:tcPr>
            <w:tcW w:w="1705" w:type="dxa"/>
            <w:vAlign w:val="center"/>
          </w:tcPr>
          <w:p w:rsidR="00EF2A00" w:rsidRPr="00EF2A00" w:rsidRDefault="00EF2A00" w:rsidP="00EF2A00">
            <w:pPr>
              <w:spacing w:before="0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EF2A00">
              <w:rPr>
                <w:rFonts w:ascii="Georgia" w:hAnsi="Georgia"/>
                <w:b/>
                <w:sz w:val="24"/>
                <w:szCs w:val="24"/>
              </w:rPr>
              <w:t>Level VA</w:t>
            </w:r>
          </w:p>
        </w:tc>
        <w:tc>
          <w:tcPr>
            <w:tcW w:w="7830" w:type="dxa"/>
            <w:vAlign w:val="center"/>
          </w:tcPr>
          <w:p w:rsidR="00EF2A00" w:rsidRDefault="00EF2A00" w:rsidP="00EF2A00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 an individual who holds a master’s degree in an unrelated field</w:t>
            </w:r>
          </w:p>
        </w:tc>
      </w:tr>
    </w:tbl>
    <w:p w:rsidR="00EF2A00" w:rsidRDefault="00EF2A00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343419" w:rsidRDefault="00343419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343419" w:rsidRDefault="00343419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343419" w:rsidRDefault="00343419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Default="00EF2A00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Default="00EF2A00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Default="00EF2A00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Default="00EF2A00" w:rsidP="009340A9">
      <w:pPr>
        <w:spacing w:before="0"/>
        <w:ind w:left="0"/>
        <w:rPr>
          <w:rFonts w:ascii="Georgia" w:hAnsi="Georgia"/>
          <w:sz w:val="24"/>
          <w:szCs w:val="24"/>
        </w:rPr>
      </w:pPr>
    </w:p>
    <w:p w:rsidR="000528DF" w:rsidRPr="002F3AF5" w:rsidRDefault="000528DF" w:rsidP="000528DF">
      <w:pPr>
        <w:spacing w:before="0"/>
        <w:ind w:left="0"/>
        <w:rPr>
          <w:rFonts w:ascii="Georgia" w:hAnsi="Georgia"/>
          <w:b/>
          <w:sz w:val="24"/>
          <w:szCs w:val="24"/>
          <w:u w:val="single"/>
        </w:rPr>
      </w:pPr>
      <w:r w:rsidRPr="002F3AF5">
        <w:rPr>
          <w:rFonts w:ascii="Georgia" w:hAnsi="Georgia"/>
          <w:b/>
          <w:sz w:val="24"/>
          <w:szCs w:val="24"/>
          <w:u w:val="single"/>
        </w:rPr>
        <w:lastRenderedPageBreak/>
        <w:t xml:space="preserve">Montessori </w:t>
      </w:r>
      <w:r w:rsidR="00BF1337">
        <w:rPr>
          <w:rFonts w:ascii="Georgia" w:hAnsi="Georgia"/>
          <w:b/>
          <w:sz w:val="24"/>
          <w:szCs w:val="24"/>
          <w:u w:val="single"/>
        </w:rPr>
        <w:t xml:space="preserve">Pathway </w:t>
      </w:r>
      <w:r w:rsidRPr="002F3AF5">
        <w:rPr>
          <w:rFonts w:ascii="Georgia" w:hAnsi="Georgia"/>
          <w:b/>
          <w:sz w:val="24"/>
          <w:szCs w:val="24"/>
          <w:u w:val="single"/>
        </w:rPr>
        <w:t>Criteria</w:t>
      </w:r>
    </w:p>
    <w:p w:rsidR="000528DF" w:rsidRDefault="000528DF" w:rsidP="000528DF">
      <w:pPr>
        <w:spacing w:before="0"/>
        <w:ind w:left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The Montessori Accreditation Council for Teacher Education (MACTE) is </w:t>
      </w:r>
      <w:r w:rsidR="00C3493C">
        <w:rPr>
          <w:rFonts w:ascii="Georgia" w:hAnsi="Georgia"/>
          <w:sz w:val="24"/>
          <w:szCs w:val="24"/>
        </w:rPr>
        <w:t xml:space="preserve">the </w:t>
      </w:r>
      <w:r w:rsidRPr="002F3AF5">
        <w:rPr>
          <w:rFonts w:ascii="Georgia" w:hAnsi="Georgia"/>
          <w:sz w:val="24"/>
          <w:szCs w:val="24"/>
        </w:rPr>
        <w:t>international standard setting and accrediting body for Montessori teacher education recognized by the U.S. Department of Education. All accredited programs</w:t>
      </w:r>
      <w:r w:rsidR="00B71944" w:rsidRPr="002F3AF5">
        <w:rPr>
          <w:rStyle w:val="FootnoteReference"/>
          <w:rFonts w:ascii="Georgia" w:hAnsi="Georgia"/>
          <w:sz w:val="24"/>
          <w:szCs w:val="24"/>
        </w:rPr>
        <w:footnoteReference w:id="4"/>
      </w:r>
      <w:r w:rsidRPr="002F3AF5">
        <w:rPr>
          <w:rFonts w:ascii="Georgia" w:hAnsi="Georgia"/>
          <w:sz w:val="24"/>
          <w:szCs w:val="24"/>
        </w:rPr>
        <w:t xml:space="preserve"> must </w:t>
      </w:r>
      <w:r w:rsidR="00ED60FD">
        <w:rPr>
          <w:rFonts w:ascii="Georgia" w:hAnsi="Georgia"/>
          <w:sz w:val="24"/>
          <w:szCs w:val="24"/>
        </w:rPr>
        <w:t>also be affiliated with</w:t>
      </w:r>
      <w:r w:rsidRPr="002F3AF5">
        <w:rPr>
          <w:rFonts w:ascii="Georgia" w:hAnsi="Georgia"/>
          <w:sz w:val="24"/>
          <w:szCs w:val="24"/>
        </w:rPr>
        <w:t xml:space="preserve"> an organization, consortium, or group of independent instituti</w:t>
      </w:r>
      <w:r w:rsidR="00C3493C">
        <w:rPr>
          <w:rFonts w:ascii="Georgia" w:hAnsi="Georgia"/>
          <w:sz w:val="24"/>
          <w:szCs w:val="24"/>
        </w:rPr>
        <w:t>ons. These affiliations include</w:t>
      </w:r>
      <w:r w:rsidRPr="002F3AF5">
        <w:rPr>
          <w:rFonts w:ascii="Georgia" w:hAnsi="Georgia"/>
          <w:sz w:val="24"/>
          <w:szCs w:val="24"/>
        </w:rPr>
        <w:t xml:space="preserve"> American Montessori Society (AMS), Association Montessori International (AMI) and International Montessori Council (IMC).</w:t>
      </w:r>
      <w:r w:rsidR="002A03B2">
        <w:rPr>
          <w:rFonts w:ascii="Georgia" w:hAnsi="Georgia"/>
          <w:sz w:val="24"/>
          <w:szCs w:val="24"/>
        </w:rPr>
        <w:t xml:space="preserve"> </w:t>
      </w:r>
      <w:r w:rsidR="003A6E94">
        <w:rPr>
          <w:rFonts w:ascii="Georgia" w:hAnsi="Georgia"/>
          <w:sz w:val="24"/>
          <w:szCs w:val="24"/>
        </w:rPr>
        <w:t>MACTE-</w:t>
      </w:r>
      <w:r w:rsidR="00C7388B">
        <w:rPr>
          <w:rFonts w:ascii="Georgia" w:hAnsi="Georgia"/>
          <w:sz w:val="24"/>
          <w:szCs w:val="24"/>
        </w:rPr>
        <w:t>a</w:t>
      </w:r>
      <w:r w:rsidR="003A6E94">
        <w:rPr>
          <w:rFonts w:ascii="Georgia" w:hAnsi="Georgia"/>
          <w:sz w:val="24"/>
          <w:szCs w:val="24"/>
        </w:rPr>
        <w:t xml:space="preserve">ccredited teacher education programs include a minimum of </w:t>
      </w:r>
      <w:r w:rsidR="00C7388B">
        <w:rPr>
          <w:rFonts w:ascii="Georgia" w:hAnsi="Georgia"/>
          <w:sz w:val="24"/>
          <w:szCs w:val="24"/>
        </w:rPr>
        <w:t xml:space="preserve">600 academic and practicum hours (800 academic and practicum hours are required at the Elementary I level). </w:t>
      </w:r>
    </w:p>
    <w:p w:rsidR="000528DF" w:rsidRPr="002F3AF5" w:rsidRDefault="000528DF" w:rsidP="000528DF">
      <w:pPr>
        <w:spacing w:before="0"/>
        <w:ind w:left="0"/>
        <w:rPr>
          <w:rFonts w:ascii="Georgia" w:hAnsi="Georgia"/>
          <w:sz w:val="24"/>
          <w:szCs w:val="24"/>
        </w:rPr>
      </w:pPr>
    </w:p>
    <w:p w:rsidR="000528DF" w:rsidRPr="002F3AF5" w:rsidRDefault="000528DF" w:rsidP="000528DF">
      <w:pPr>
        <w:spacing w:before="0"/>
        <w:ind w:left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There are three requirements for this pathway:</w:t>
      </w:r>
    </w:p>
    <w:p w:rsidR="000528DF" w:rsidRPr="002F3AF5" w:rsidRDefault="000528DF" w:rsidP="002F3AF5">
      <w:pPr>
        <w:numPr>
          <w:ilvl w:val="0"/>
          <w:numId w:val="14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Successful completion of a</w:t>
      </w:r>
      <w:r w:rsidR="002F3AF5" w:rsidRPr="002F3AF5">
        <w:rPr>
          <w:rFonts w:ascii="Georgia" w:hAnsi="Georgia"/>
          <w:sz w:val="24"/>
          <w:szCs w:val="24"/>
        </w:rPr>
        <w:t>n</w:t>
      </w:r>
      <w:r w:rsidRPr="002F3AF5">
        <w:rPr>
          <w:rFonts w:ascii="Georgia" w:hAnsi="Georgia"/>
          <w:sz w:val="24"/>
          <w:szCs w:val="24"/>
        </w:rPr>
        <w:t xml:space="preserve"> </w:t>
      </w:r>
      <w:r w:rsidR="002A03B2">
        <w:rPr>
          <w:rFonts w:ascii="Georgia" w:hAnsi="Georgia"/>
          <w:sz w:val="24"/>
          <w:szCs w:val="24"/>
        </w:rPr>
        <w:t>Infant and Toddler (0-3 years), Early Childhood (2.5-6 years)</w:t>
      </w:r>
      <w:r w:rsidR="002F3AF5" w:rsidRPr="002F3AF5">
        <w:rPr>
          <w:rFonts w:ascii="Georgia" w:hAnsi="Georgia"/>
          <w:sz w:val="24"/>
          <w:szCs w:val="24"/>
        </w:rPr>
        <w:t xml:space="preserve">, and/or Elementary I </w:t>
      </w:r>
      <w:r w:rsidR="002A03B2">
        <w:rPr>
          <w:rFonts w:ascii="Georgia" w:hAnsi="Georgia"/>
          <w:sz w:val="24"/>
          <w:szCs w:val="24"/>
        </w:rPr>
        <w:t xml:space="preserve">(6-9 years) </w:t>
      </w:r>
      <w:r w:rsidR="002F3AF5" w:rsidRPr="002F3AF5">
        <w:rPr>
          <w:rFonts w:ascii="Georgia" w:hAnsi="Georgia"/>
          <w:sz w:val="24"/>
          <w:szCs w:val="24"/>
        </w:rPr>
        <w:t>MACTE-accredited</w:t>
      </w:r>
      <w:r w:rsidRPr="002F3AF5">
        <w:rPr>
          <w:rFonts w:ascii="Georgia" w:hAnsi="Georgia"/>
          <w:sz w:val="24"/>
          <w:szCs w:val="24"/>
        </w:rPr>
        <w:t xml:space="preserve"> teacher training program; and</w:t>
      </w:r>
    </w:p>
    <w:p w:rsidR="000528DF" w:rsidRPr="002F3AF5" w:rsidRDefault="000528DF" w:rsidP="002F3AF5">
      <w:pPr>
        <w:numPr>
          <w:ilvl w:val="0"/>
          <w:numId w:val="14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Successful completion of a degree in an unrelated field from an appropriately accredited institution of higher education; and</w:t>
      </w:r>
    </w:p>
    <w:p w:rsidR="000528DF" w:rsidRPr="002F3AF5" w:rsidRDefault="000528DF" w:rsidP="002F3AF5">
      <w:pPr>
        <w:numPr>
          <w:ilvl w:val="0"/>
          <w:numId w:val="14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Current work as a teacher or director in a </w:t>
      </w:r>
      <w:r w:rsidR="002F3AF5" w:rsidRPr="002F3AF5">
        <w:rPr>
          <w:rFonts w:ascii="Georgia" w:hAnsi="Georgia"/>
          <w:sz w:val="24"/>
          <w:szCs w:val="24"/>
        </w:rPr>
        <w:t>Montessori</w:t>
      </w:r>
      <w:r w:rsidRPr="002F3AF5">
        <w:rPr>
          <w:rFonts w:ascii="Georgia" w:hAnsi="Georgia"/>
          <w:sz w:val="24"/>
          <w:szCs w:val="24"/>
        </w:rPr>
        <w:t xml:space="preserve"> </w:t>
      </w:r>
      <w:r w:rsidR="00ED60FD">
        <w:rPr>
          <w:rFonts w:ascii="Georgia" w:hAnsi="Georgia"/>
          <w:sz w:val="24"/>
          <w:szCs w:val="24"/>
        </w:rPr>
        <w:t xml:space="preserve">early childhood </w:t>
      </w:r>
      <w:r w:rsidRPr="002F3AF5">
        <w:rPr>
          <w:rFonts w:ascii="Georgia" w:hAnsi="Georgia"/>
          <w:sz w:val="24"/>
          <w:szCs w:val="24"/>
        </w:rPr>
        <w:t>program in Vermont.</w:t>
      </w:r>
    </w:p>
    <w:p w:rsidR="000528DF" w:rsidRPr="002F3AF5" w:rsidRDefault="000528DF" w:rsidP="000528DF">
      <w:pPr>
        <w:spacing w:before="0"/>
        <w:ind w:left="0"/>
        <w:rPr>
          <w:rFonts w:ascii="Georgia" w:hAnsi="Georgia"/>
          <w:sz w:val="24"/>
          <w:szCs w:val="24"/>
        </w:rPr>
      </w:pPr>
    </w:p>
    <w:p w:rsidR="000528DF" w:rsidRPr="002F3AF5" w:rsidRDefault="000528DF" w:rsidP="000528DF">
      <w:pPr>
        <w:spacing w:before="0"/>
        <w:ind w:left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To document successful completion of this pathway, the following documentation must be submitted to Northern Lights at CCV:</w:t>
      </w:r>
    </w:p>
    <w:p w:rsidR="000528DF" w:rsidRPr="002F3AF5" w:rsidRDefault="000528DF" w:rsidP="000528DF">
      <w:pPr>
        <w:numPr>
          <w:ilvl w:val="0"/>
          <w:numId w:val="12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Documentation of successful completion of </w:t>
      </w:r>
      <w:r w:rsidR="002F3AF5">
        <w:rPr>
          <w:rFonts w:ascii="Georgia" w:hAnsi="Georgia"/>
          <w:sz w:val="24"/>
          <w:szCs w:val="24"/>
        </w:rPr>
        <w:t>Montessori</w:t>
      </w:r>
      <w:r w:rsidRPr="002F3AF5">
        <w:rPr>
          <w:rFonts w:ascii="Georgia" w:hAnsi="Georgia"/>
          <w:sz w:val="24"/>
          <w:szCs w:val="24"/>
        </w:rPr>
        <w:t xml:space="preserve"> teacher training program; and</w:t>
      </w:r>
    </w:p>
    <w:p w:rsidR="000528DF" w:rsidRPr="002F3AF5" w:rsidRDefault="000528DF" w:rsidP="000528DF">
      <w:pPr>
        <w:numPr>
          <w:ilvl w:val="0"/>
          <w:numId w:val="12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Official or unofficial transcript from an appropriately accredited institution of higher education documenting completion of unrelated degree; and</w:t>
      </w:r>
    </w:p>
    <w:p w:rsidR="000528DF" w:rsidRDefault="000528DF" w:rsidP="000528DF">
      <w:pPr>
        <w:numPr>
          <w:ilvl w:val="0"/>
          <w:numId w:val="12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Completed level certificate application for </w:t>
      </w:r>
      <w:r w:rsidR="00ED60FD">
        <w:rPr>
          <w:rFonts w:ascii="Georgia" w:hAnsi="Georgia"/>
          <w:sz w:val="24"/>
          <w:szCs w:val="24"/>
        </w:rPr>
        <w:t xml:space="preserve">the </w:t>
      </w:r>
      <w:r w:rsidRPr="002F3AF5">
        <w:rPr>
          <w:rFonts w:ascii="Georgia" w:hAnsi="Georgia"/>
          <w:sz w:val="24"/>
          <w:szCs w:val="24"/>
        </w:rPr>
        <w:t>Early Childhood Career Ladder</w:t>
      </w:r>
      <w:r w:rsidR="002F3AF5">
        <w:rPr>
          <w:rFonts w:ascii="Georgia" w:hAnsi="Georgia"/>
          <w:sz w:val="24"/>
          <w:szCs w:val="24"/>
        </w:rPr>
        <w:t xml:space="preserve"> including all required documentation</w:t>
      </w:r>
    </w:p>
    <w:p w:rsidR="002F3AF5" w:rsidRDefault="002F3AF5" w:rsidP="002F3AF5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Default="00EF2A00" w:rsidP="002F3AF5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Default="00EF2A00" w:rsidP="002F3AF5">
      <w:pPr>
        <w:spacing w:before="0"/>
        <w:ind w:left="0"/>
        <w:rPr>
          <w:rFonts w:ascii="Georgia" w:hAnsi="Georgia"/>
          <w:sz w:val="24"/>
          <w:szCs w:val="24"/>
        </w:rPr>
      </w:pPr>
    </w:p>
    <w:p w:rsidR="000528DF" w:rsidRDefault="002F3AF5" w:rsidP="008D0981">
      <w:pPr>
        <w:spacing w:before="0"/>
        <w:ind w:left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Early Childhood Career Ladder Level 1: Montessori Alternate </w:t>
      </w:r>
    </w:p>
    <w:p w:rsidR="002F3AF5" w:rsidRDefault="002F3AF5" w:rsidP="008D0981">
      <w:pPr>
        <w:spacing w:before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Successful completion of </w:t>
      </w:r>
      <w:r w:rsidR="002A03B2">
        <w:rPr>
          <w:rFonts w:ascii="Georgia" w:hAnsi="Georgia"/>
          <w:sz w:val="24"/>
          <w:szCs w:val="24"/>
        </w:rPr>
        <w:t>one</w:t>
      </w:r>
      <w:r>
        <w:rPr>
          <w:rFonts w:ascii="Georgia" w:hAnsi="Georgia"/>
          <w:sz w:val="24"/>
          <w:szCs w:val="24"/>
        </w:rPr>
        <w:t xml:space="preserve"> </w:t>
      </w:r>
      <w:r w:rsidR="00C3493C">
        <w:rPr>
          <w:rFonts w:ascii="Georgia" w:hAnsi="Georgia"/>
          <w:sz w:val="24"/>
          <w:szCs w:val="24"/>
        </w:rPr>
        <w:t xml:space="preserve">30+ hour </w:t>
      </w:r>
      <w:r>
        <w:rPr>
          <w:rFonts w:ascii="Georgia" w:hAnsi="Georgia"/>
          <w:sz w:val="24"/>
          <w:szCs w:val="24"/>
        </w:rPr>
        <w:t>early child</w:t>
      </w:r>
      <w:r w:rsidR="00C7388B">
        <w:rPr>
          <w:rFonts w:ascii="Georgia" w:hAnsi="Georgia"/>
          <w:sz w:val="24"/>
          <w:szCs w:val="24"/>
        </w:rPr>
        <w:t>hood course from a MACTE-</w:t>
      </w:r>
      <w:r>
        <w:rPr>
          <w:rFonts w:ascii="Georgia" w:hAnsi="Georgia"/>
          <w:sz w:val="24"/>
          <w:szCs w:val="24"/>
        </w:rPr>
        <w:t xml:space="preserve">accredited </w:t>
      </w:r>
      <w:r w:rsidR="00C7388B">
        <w:rPr>
          <w:rFonts w:ascii="Georgia" w:hAnsi="Georgia"/>
          <w:sz w:val="24"/>
          <w:szCs w:val="24"/>
        </w:rPr>
        <w:t xml:space="preserve">teacher </w:t>
      </w:r>
      <w:r>
        <w:rPr>
          <w:rFonts w:ascii="Georgia" w:hAnsi="Georgia"/>
          <w:sz w:val="24"/>
          <w:szCs w:val="24"/>
        </w:rPr>
        <w:t xml:space="preserve">training program </w:t>
      </w:r>
      <w:r w:rsidR="00C7388B">
        <w:rPr>
          <w:rFonts w:ascii="Georgia" w:hAnsi="Georgia"/>
          <w:sz w:val="24"/>
          <w:szCs w:val="24"/>
        </w:rPr>
        <w:t>can</w:t>
      </w:r>
      <w:r>
        <w:rPr>
          <w:rFonts w:ascii="Georgia" w:hAnsi="Georgia"/>
          <w:sz w:val="24"/>
          <w:szCs w:val="24"/>
        </w:rPr>
        <w:t xml:space="preserve"> be </w:t>
      </w:r>
      <w:r w:rsidR="00C7388B">
        <w:rPr>
          <w:rFonts w:ascii="Georgia" w:hAnsi="Georgia"/>
          <w:sz w:val="24"/>
          <w:szCs w:val="24"/>
        </w:rPr>
        <w:t>used as an</w:t>
      </w:r>
      <w:r>
        <w:rPr>
          <w:rFonts w:ascii="Georgia" w:hAnsi="Georgia"/>
          <w:sz w:val="24"/>
          <w:szCs w:val="24"/>
        </w:rPr>
        <w:t xml:space="preserve"> equivalent </w:t>
      </w:r>
      <w:r w:rsidR="00C7388B">
        <w:rPr>
          <w:rFonts w:ascii="Georgia" w:hAnsi="Georgia"/>
          <w:sz w:val="24"/>
          <w:szCs w:val="24"/>
        </w:rPr>
        <w:t>to</w:t>
      </w:r>
      <w:r>
        <w:rPr>
          <w:rFonts w:ascii="Georgia" w:hAnsi="Georgia"/>
          <w:sz w:val="24"/>
          <w:szCs w:val="24"/>
        </w:rPr>
        <w:t xml:space="preserve"> Vermont’s Fundamentals for Early Childhood Professionals training series</w:t>
      </w:r>
      <w:r w:rsidR="00C3493C">
        <w:rPr>
          <w:rFonts w:ascii="Georgia" w:hAnsi="Georgia"/>
          <w:sz w:val="24"/>
          <w:szCs w:val="24"/>
        </w:rPr>
        <w:t xml:space="preserve"> for the purposes of meeting the Early Childhood Career Ladder level 1 requirements</w:t>
      </w:r>
      <w:r>
        <w:rPr>
          <w:rFonts w:ascii="Georgia" w:hAnsi="Georgia"/>
          <w:sz w:val="24"/>
          <w:szCs w:val="24"/>
        </w:rPr>
        <w:t>. To document successful completion of this Level 1 Montessori Alternate, the following docume</w:t>
      </w:r>
      <w:r w:rsidR="002A03B2">
        <w:rPr>
          <w:rFonts w:ascii="Georgia" w:hAnsi="Georgia"/>
          <w:sz w:val="24"/>
          <w:szCs w:val="24"/>
        </w:rPr>
        <w:t>ntation must be submitted to Nor</w:t>
      </w:r>
      <w:r>
        <w:rPr>
          <w:rFonts w:ascii="Georgia" w:hAnsi="Georgia"/>
          <w:sz w:val="24"/>
          <w:szCs w:val="24"/>
        </w:rPr>
        <w:t>thern Lights at CCV:</w:t>
      </w:r>
    </w:p>
    <w:p w:rsidR="002F3AF5" w:rsidRDefault="002F3AF5" w:rsidP="002F3AF5">
      <w:pPr>
        <w:numPr>
          <w:ilvl w:val="0"/>
          <w:numId w:val="16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Documentation of successful completi</w:t>
      </w:r>
      <w:r w:rsidR="00C3493C">
        <w:rPr>
          <w:rFonts w:ascii="Georgia" w:hAnsi="Georgia"/>
          <w:sz w:val="24"/>
          <w:szCs w:val="24"/>
        </w:rPr>
        <w:t xml:space="preserve">on of 30+ </w:t>
      </w:r>
      <w:r>
        <w:rPr>
          <w:rFonts w:ascii="Georgia" w:hAnsi="Georgia"/>
          <w:sz w:val="24"/>
          <w:szCs w:val="24"/>
        </w:rPr>
        <w:t>hour early childhood course from a MACTE accredited training program; and</w:t>
      </w:r>
    </w:p>
    <w:p w:rsidR="002A03B2" w:rsidRDefault="002F3AF5" w:rsidP="00C7388B">
      <w:pPr>
        <w:numPr>
          <w:ilvl w:val="0"/>
          <w:numId w:val="16"/>
        </w:numPr>
        <w:spacing w:befor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Completed level certificate application for Level 1 of the Early Childhood Career Ladder including all required documentation</w:t>
      </w: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Pr="002F3AF5" w:rsidRDefault="00EF2A00" w:rsidP="00EF2A00">
      <w:pPr>
        <w:spacing w:before="0"/>
        <w:ind w:left="0"/>
        <w:rPr>
          <w:rFonts w:ascii="Georgia" w:hAnsi="Georgia"/>
          <w:b/>
          <w:sz w:val="24"/>
          <w:szCs w:val="24"/>
          <w:u w:val="single"/>
        </w:rPr>
      </w:pPr>
      <w:r w:rsidRPr="002F3AF5">
        <w:rPr>
          <w:rFonts w:ascii="Georgia" w:hAnsi="Georgia"/>
          <w:b/>
          <w:sz w:val="24"/>
          <w:szCs w:val="24"/>
          <w:u w:val="single"/>
        </w:rPr>
        <w:lastRenderedPageBreak/>
        <w:t xml:space="preserve">Waldorf </w:t>
      </w:r>
      <w:r>
        <w:rPr>
          <w:rFonts w:ascii="Georgia" w:hAnsi="Georgia"/>
          <w:b/>
          <w:sz w:val="24"/>
          <w:szCs w:val="24"/>
          <w:u w:val="single"/>
        </w:rPr>
        <w:t xml:space="preserve">Pathway </w:t>
      </w:r>
      <w:r w:rsidRPr="002F3AF5">
        <w:rPr>
          <w:rFonts w:ascii="Georgia" w:hAnsi="Georgia"/>
          <w:b/>
          <w:sz w:val="24"/>
          <w:szCs w:val="24"/>
          <w:u w:val="single"/>
        </w:rPr>
        <w:t>Criteria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</w:p>
    <w:p w:rsidR="00EF2A00" w:rsidRDefault="00EF2A00" w:rsidP="00EF2A00">
      <w:pPr>
        <w:spacing w:before="0"/>
        <w:ind w:left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The Waldorf Early </w:t>
      </w:r>
      <w:r>
        <w:rPr>
          <w:rFonts w:ascii="Georgia" w:hAnsi="Georgia"/>
          <w:sz w:val="24"/>
          <w:szCs w:val="24"/>
        </w:rPr>
        <w:t>Childhood Association of North</w:t>
      </w:r>
      <w:r w:rsidRPr="002F3AF5">
        <w:rPr>
          <w:rFonts w:ascii="Georgia" w:hAnsi="Georgia"/>
          <w:sz w:val="24"/>
          <w:szCs w:val="24"/>
        </w:rPr>
        <w:t xml:space="preserve"> America (WECAN) approves Waldorf </w:t>
      </w:r>
      <w:r>
        <w:rPr>
          <w:rFonts w:ascii="Georgia" w:hAnsi="Georgia"/>
          <w:sz w:val="24"/>
          <w:szCs w:val="24"/>
        </w:rPr>
        <w:t xml:space="preserve">early childhood birth to three </w:t>
      </w:r>
      <w:r w:rsidRPr="002F3AF5">
        <w:rPr>
          <w:rFonts w:ascii="Georgia" w:hAnsi="Georgia"/>
          <w:sz w:val="24"/>
          <w:szCs w:val="24"/>
        </w:rPr>
        <w:t>teacher education programs to become Full or Associate WECAN members</w:t>
      </w:r>
      <w:r w:rsidRPr="002F3AF5">
        <w:rPr>
          <w:rStyle w:val="FootnoteReference"/>
          <w:rFonts w:ascii="Georgia" w:hAnsi="Georgia"/>
          <w:sz w:val="24"/>
          <w:szCs w:val="24"/>
        </w:rPr>
        <w:footnoteReference w:id="5"/>
      </w:r>
      <w:r w:rsidRPr="002F3AF5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Recognized programs include a minimum of 300 class contact hours, plus mentored teaching and extensive practicum or internship experiences. </w:t>
      </w:r>
    </w:p>
    <w:p w:rsidR="00EF2A00" w:rsidRPr="002F3AF5" w:rsidRDefault="00EF2A00" w:rsidP="00EF2A00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Pr="002F3AF5" w:rsidRDefault="00EF2A00" w:rsidP="00EF2A00">
      <w:pPr>
        <w:spacing w:before="0"/>
        <w:ind w:left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There are three requirements for this pathway:</w:t>
      </w:r>
    </w:p>
    <w:p w:rsidR="00EF2A00" w:rsidRPr="002F3AF5" w:rsidRDefault="00EF2A00" w:rsidP="00EF2A00">
      <w:pPr>
        <w:numPr>
          <w:ilvl w:val="0"/>
          <w:numId w:val="11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Successful completion of a Waldorf teacher training program at a program/institute that holds Full or Associate WECAN membership; and</w:t>
      </w:r>
    </w:p>
    <w:p w:rsidR="00EF2A00" w:rsidRPr="002F3AF5" w:rsidRDefault="00EF2A00" w:rsidP="00EF2A00">
      <w:pPr>
        <w:numPr>
          <w:ilvl w:val="0"/>
          <w:numId w:val="11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Successful completion of a degree in an unrelated field from an appropriately accredited institution of higher education; and</w:t>
      </w:r>
    </w:p>
    <w:p w:rsidR="00EF2A00" w:rsidRPr="002F3AF5" w:rsidRDefault="00EF2A00" w:rsidP="00EF2A00">
      <w:pPr>
        <w:numPr>
          <w:ilvl w:val="0"/>
          <w:numId w:val="11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Current work as a teacher or director in a Waldorf program in Vermont.</w:t>
      </w:r>
    </w:p>
    <w:p w:rsidR="00EF2A00" w:rsidRDefault="00EF2A00" w:rsidP="00EF2A00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Pr="002F3AF5" w:rsidRDefault="00EF2A00" w:rsidP="00EF2A00">
      <w:pPr>
        <w:spacing w:before="0"/>
        <w:ind w:left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>verify</w:t>
      </w:r>
      <w:r w:rsidRPr="002F3AF5">
        <w:rPr>
          <w:rFonts w:ascii="Georgia" w:hAnsi="Georgia"/>
          <w:sz w:val="24"/>
          <w:szCs w:val="24"/>
        </w:rPr>
        <w:t xml:space="preserve"> successful completion of this pathway, the following documentation must be submitted to Northern Lights at CCV:</w:t>
      </w:r>
    </w:p>
    <w:p w:rsidR="00EF2A00" w:rsidRPr="002F3AF5" w:rsidRDefault="00EF2A00" w:rsidP="00EF2A00">
      <w:pPr>
        <w:numPr>
          <w:ilvl w:val="0"/>
          <w:numId w:val="12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Documentation of successful completion of Waldorf teacher training program; and</w:t>
      </w:r>
    </w:p>
    <w:p w:rsidR="00EF2A00" w:rsidRPr="002F3AF5" w:rsidRDefault="00EF2A00" w:rsidP="00EF2A00">
      <w:pPr>
        <w:numPr>
          <w:ilvl w:val="0"/>
          <w:numId w:val="12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>Official or unofficial transcript from an appropriately accredited institution of higher education documenting completion of degree</w:t>
      </w:r>
      <w:r>
        <w:rPr>
          <w:rFonts w:ascii="Georgia" w:hAnsi="Georgia"/>
          <w:sz w:val="24"/>
          <w:szCs w:val="24"/>
        </w:rPr>
        <w:t xml:space="preserve"> in an unrelated field</w:t>
      </w:r>
      <w:r w:rsidRPr="002F3AF5">
        <w:rPr>
          <w:rFonts w:ascii="Georgia" w:hAnsi="Georgia"/>
          <w:sz w:val="24"/>
          <w:szCs w:val="24"/>
        </w:rPr>
        <w:t>; and</w:t>
      </w:r>
    </w:p>
    <w:p w:rsidR="00EF2A00" w:rsidRDefault="00EF2A00" w:rsidP="00EF2A00">
      <w:pPr>
        <w:numPr>
          <w:ilvl w:val="0"/>
          <w:numId w:val="12"/>
        </w:numPr>
        <w:spacing w:before="0"/>
        <w:rPr>
          <w:rFonts w:ascii="Georgia" w:hAnsi="Georgia"/>
          <w:sz w:val="24"/>
          <w:szCs w:val="24"/>
        </w:rPr>
      </w:pPr>
      <w:r w:rsidRPr="002F3AF5">
        <w:rPr>
          <w:rFonts w:ascii="Georgia" w:hAnsi="Georgia"/>
          <w:sz w:val="24"/>
          <w:szCs w:val="24"/>
        </w:rPr>
        <w:t xml:space="preserve">Completed level certificate application for </w:t>
      </w:r>
      <w:r w:rsidR="00ED60FD">
        <w:rPr>
          <w:rFonts w:ascii="Georgia" w:hAnsi="Georgia"/>
          <w:sz w:val="24"/>
          <w:szCs w:val="24"/>
        </w:rPr>
        <w:t xml:space="preserve">the </w:t>
      </w:r>
      <w:bookmarkStart w:id="0" w:name="_GoBack"/>
      <w:bookmarkEnd w:id="0"/>
      <w:r w:rsidRPr="002F3AF5">
        <w:rPr>
          <w:rFonts w:ascii="Georgia" w:hAnsi="Georgia"/>
          <w:sz w:val="24"/>
          <w:szCs w:val="24"/>
        </w:rPr>
        <w:t>Early Childhood Career Ladder</w:t>
      </w:r>
      <w:r>
        <w:rPr>
          <w:rFonts w:ascii="Georgia" w:hAnsi="Georgia"/>
          <w:sz w:val="24"/>
          <w:szCs w:val="24"/>
        </w:rPr>
        <w:t xml:space="preserve"> including all required documentation.</w:t>
      </w: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p w:rsidR="00EF2A00" w:rsidRPr="002F3AF5" w:rsidRDefault="00EF2A00" w:rsidP="00EF2A00">
      <w:pPr>
        <w:spacing w:before="0"/>
        <w:ind w:left="0"/>
        <w:rPr>
          <w:rFonts w:ascii="Georgia" w:hAnsi="Georgia"/>
          <w:sz w:val="24"/>
          <w:szCs w:val="24"/>
        </w:rPr>
      </w:pPr>
    </w:p>
    <w:p w:rsidR="00EF2A00" w:rsidRPr="00C7388B" w:rsidRDefault="00EF2A00" w:rsidP="00EF2A00">
      <w:pPr>
        <w:spacing w:before="0"/>
        <w:rPr>
          <w:rFonts w:ascii="Georgia" w:hAnsi="Georgia"/>
          <w:sz w:val="24"/>
          <w:szCs w:val="24"/>
        </w:rPr>
      </w:pPr>
    </w:p>
    <w:sectPr w:rsidR="00EF2A00" w:rsidRPr="00C7388B" w:rsidSect="00936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01" w:rsidRDefault="00000401">
      <w:pPr>
        <w:spacing w:before="0" w:line="240" w:lineRule="auto"/>
      </w:pPr>
      <w:r>
        <w:separator/>
      </w:r>
    </w:p>
  </w:endnote>
  <w:endnote w:type="continuationSeparator" w:id="0">
    <w:p w:rsidR="00000401" w:rsidRDefault="000004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FD" w:rsidRDefault="00ED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FD" w:rsidRDefault="00ED6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FD" w:rsidRDefault="00ED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01" w:rsidRDefault="00000401">
      <w:pPr>
        <w:spacing w:before="0" w:line="240" w:lineRule="auto"/>
      </w:pPr>
      <w:r>
        <w:separator/>
      </w:r>
    </w:p>
  </w:footnote>
  <w:footnote w:type="continuationSeparator" w:id="0">
    <w:p w:rsidR="00000401" w:rsidRDefault="00000401">
      <w:pPr>
        <w:spacing w:before="0" w:line="240" w:lineRule="auto"/>
      </w:pPr>
      <w:r>
        <w:continuationSeparator/>
      </w:r>
    </w:p>
  </w:footnote>
  <w:footnote w:id="1">
    <w:p w:rsidR="00000401" w:rsidRDefault="00000401">
      <w:pPr>
        <w:pStyle w:val="FootnoteText"/>
      </w:pPr>
      <w:r>
        <w:rPr>
          <w:rStyle w:val="FootnoteReference"/>
        </w:rPr>
        <w:footnoteRef/>
      </w:r>
      <w:r>
        <w:t xml:space="preserve"> Criteria established by the Professional Preparation and Development Committee </w:t>
      </w:r>
      <w:r w:rsidR="005C4ECF">
        <w:t>in 2015</w:t>
      </w:r>
    </w:p>
  </w:footnote>
  <w:footnote w:id="2">
    <w:p w:rsidR="005E5398" w:rsidRDefault="005E5398" w:rsidP="005E53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https://northernlightsccv.org/wp-content/uploads/2018/09/Guidance-for-Review-of-Accreditation-of-IHEs.pdf</w:t>
        </w:r>
      </w:hyperlink>
    </w:p>
  </w:footnote>
  <w:footnote w:id="3">
    <w:p w:rsidR="003A6E94" w:rsidRDefault="003A6E94">
      <w:pPr>
        <w:pStyle w:val="FootnoteText"/>
      </w:pPr>
      <w:r>
        <w:rPr>
          <w:rStyle w:val="FootnoteReference"/>
        </w:rPr>
        <w:footnoteRef/>
      </w:r>
      <w:r>
        <w:t xml:space="preserve"> In Vermont, Related Fields are degrees with a major or concentration in early childhood, child or human development, elementary education, special education with a birth to eight focus, and child and family services.</w:t>
      </w:r>
    </w:p>
  </w:footnote>
  <w:footnote w:id="4">
    <w:p w:rsidR="00B71944" w:rsidRDefault="00B71944" w:rsidP="00B71944">
      <w:pPr>
        <w:pStyle w:val="FootnoteText"/>
      </w:pPr>
      <w:r>
        <w:rPr>
          <w:rStyle w:val="FootnoteReference"/>
        </w:rPr>
        <w:footnoteRef/>
      </w:r>
      <w:r>
        <w:t xml:space="preserve"> Accredited programs can be searched here: </w:t>
      </w:r>
      <w:hyperlink r:id="rId2" w:anchor="/" w:history="1">
        <w:r>
          <w:rPr>
            <w:rStyle w:val="Hyperlink"/>
          </w:rPr>
          <w:t>https://www.macte.org/accredited-programs/#/</w:t>
        </w:r>
      </w:hyperlink>
    </w:p>
  </w:footnote>
  <w:footnote w:id="5">
    <w:p w:rsidR="00EF2A00" w:rsidRDefault="00EF2A00" w:rsidP="00EF2A00">
      <w:pPr>
        <w:pStyle w:val="FootnoteText"/>
      </w:pPr>
      <w:r>
        <w:rPr>
          <w:rStyle w:val="FootnoteReference"/>
        </w:rPr>
        <w:footnoteRef/>
      </w:r>
      <w:r>
        <w:t xml:space="preserve"> WECAN member teacher education programs: </w:t>
      </w:r>
      <w:hyperlink r:id="rId3" w:history="1">
        <w:r>
          <w:rPr>
            <w:rStyle w:val="Hyperlink"/>
          </w:rPr>
          <w:t>http://www.waldorfearlychildhood.org/training_options.php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FD" w:rsidRDefault="00ED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ED60FD">
    <w:pPr>
      <w:pStyle w:val="Header"/>
    </w:pPr>
    <w:sdt>
      <w:sdtPr>
        <w:id w:val="-1747642672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E1211"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5" name="Picture 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6" name="Picture 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C75"/>
    <w:multiLevelType w:val="hybridMultilevel"/>
    <w:tmpl w:val="757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9C3"/>
    <w:multiLevelType w:val="hybridMultilevel"/>
    <w:tmpl w:val="AE825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EE"/>
    <w:multiLevelType w:val="hybridMultilevel"/>
    <w:tmpl w:val="620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4D4"/>
    <w:multiLevelType w:val="hybridMultilevel"/>
    <w:tmpl w:val="4AF86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C8E"/>
    <w:multiLevelType w:val="hybridMultilevel"/>
    <w:tmpl w:val="34FAAE3C"/>
    <w:lvl w:ilvl="0" w:tplc="97E22838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264"/>
    <w:multiLevelType w:val="hybridMultilevel"/>
    <w:tmpl w:val="C14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1FC"/>
    <w:multiLevelType w:val="multilevel"/>
    <w:tmpl w:val="5E8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2D865D8"/>
    <w:multiLevelType w:val="hybridMultilevel"/>
    <w:tmpl w:val="1A5A6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E2165"/>
    <w:multiLevelType w:val="hybridMultilevel"/>
    <w:tmpl w:val="E10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471B2"/>
    <w:multiLevelType w:val="hybridMultilevel"/>
    <w:tmpl w:val="2C20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6623"/>
    <w:multiLevelType w:val="hybridMultilevel"/>
    <w:tmpl w:val="C87CDE28"/>
    <w:lvl w:ilvl="0" w:tplc="24C28B7E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95478"/>
    <w:multiLevelType w:val="hybridMultilevel"/>
    <w:tmpl w:val="00400250"/>
    <w:lvl w:ilvl="0" w:tplc="055C1A5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C1449"/>
    <w:multiLevelType w:val="hybridMultilevel"/>
    <w:tmpl w:val="B06C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1019"/>
    <w:multiLevelType w:val="multilevel"/>
    <w:tmpl w:val="6C5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5116B"/>
    <w:multiLevelType w:val="hybridMultilevel"/>
    <w:tmpl w:val="6FEA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43CB0"/>
    <w:multiLevelType w:val="hybridMultilevel"/>
    <w:tmpl w:val="620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273"/>
    <w:multiLevelType w:val="hybridMultilevel"/>
    <w:tmpl w:val="0B3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A4DD8"/>
    <w:multiLevelType w:val="hybridMultilevel"/>
    <w:tmpl w:val="22E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73531"/>
    <w:multiLevelType w:val="hybridMultilevel"/>
    <w:tmpl w:val="3A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1321"/>
    <w:multiLevelType w:val="hybridMultilevel"/>
    <w:tmpl w:val="3012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1667"/>
    <w:multiLevelType w:val="hybridMultilevel"/>
    <w:tmpl w:val="377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1"/>
  </w:num>
  <w:num w:numId="5">
    <w:abstractNumId w:val="17"/>
  </w:num>
  <w:num w:numId="6">
    <w:abstractNumId w:val="19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16"/>
  </w:num>
  <w:num w:numId="12">
    <w:abstractNumId w:val="20"/>
  </w:num>
  <w:num w:numId="13">
    <w:abstractNumId w:val="15"/>
  </w:num>
  <w:num w:numId="14">
    <w:abstractNumId w:val="2"/>
  </w:num>
  <w:num w:numId="15">
    <w:abstractNumId w:val="4"/>
  </w:num>
  <w:num w:numId="16">
    <w:abstractNumId w:val="18"/>
  </w:num>
  <w:num w:numId="17">
    <w:abstractNumId w:val="3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00401"/>
    <w:rsid w:val="000528DF"/>
    <w:rsid w:val="001077C5"/>
    <w:rsid w:val="00133BFD"/>
    <w:rsid w:val="002A03B2"/>
    <w:rsid w:val="002C3125"/>
    <w:rsid w:val="002F3AF5"/>
    <w:rsid w:val="003178C1"/>
    <w:rsid w:val="00343419"/>
    <w:rsid w:val="003A6E94"/>
    <w:rsid w:val="003C165E"/>
    <w:rsid w:val="004E036D"/>
    <w:rsid w:val="005C4ECF"/>
    <w:rsid w:val="005E5398"/>
    <w:rsid w:val="00671204"/>
    <w:rsid w:val="00772BCE"/>
    <w:rsid w:val="008454B5"/>
    <w:rsid w:val="008656C1"/>
    <w:rsid w:val="00897CCA"/>
    <w:rsid w:val="008D0981"/>
    <w:rsid w:val="009340A9"/>
    <w:rsid w:val="009364A9"/>
    <w:rsid w:val="00A22794"/>
    <w:rsid w:val="00AE1211"/>
    <w:rsid w:val="00AE683B"/>
    <w:rsid w:val="00B71944"/>
    <w:rsid w:val="00BC751B"/>
    <w:rsid w:val="00BF1337"/>
    <w:rsid w:val="00C3493C"/>
    <w:rsid w:val="00C425C2"/>
    <w:rsid w:val="00C7388B"/>
    <w:rsid w:val="00CA6E5F"/>
    <w:rsid w:val="00CF0B2B"/>
    <w:rsid w:val="00DC0253"/>
    <w:rsid w:val="00ED60FD"/>
    <w:rsid w:val="00EF2A00"/>
    <w:rsid w:val="00F3411E"/>
    <w:rsid w:val="00F92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4:docId w14:val="111AED63"/>
  <w15:docId w15:val="{BC71F05F-1581-4F24-9206-FBCBEA7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83B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E68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7CC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0401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01"/>
    <w:rPr>
      <w:rFonts w:ascii="Avenir Medium" w:eastAsiaTheme="minorEastAsia" w:hAnsi="Avenir Medium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004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36D"/>
    <w:rPr>
      <w:rFonts w:ascii="Avenir Medium" w:eastAsiaTheme="minorEastAsia" w:hAnsi="Avenir Medium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36D"/>
    <w:rPr>
      <w:rFonts w:ascii="Avenir Medium" w:eastAsiaTheme="minorEastAsia" w:hAnsi="Avenir Medium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6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6D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dorfearlychildhood.org/training_options.php" TargetMode="External"/><Relationship Id="rId2" Type="http://schemas.openxmlformats.org/officeDocument/2006/relationships/hyperlink" Target="https://www.macte.org/accredited-programs/" TargetMode="External"/><Relationship Id="rId1" Type="http://schemas.openxmlformats.org/officeDocument/2006/relationships/hyperlink" Target="https://northernlightsccv.org/wp-content/uploads/2018/09/Guidance-for-Review-of-Accreditation-of-IH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3563-13FB-4737-8D8C-DCA9708F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3</cp:revision>
  <cp:lastPrinted>2018-08-27T16:44:00Z</cp:lastPrinted>
  <dcterms:created xsi:type="dcterms:W3CDTF">2020-06-08T17:02:00Z</dcterms:created>
  <dcterms:modified xsi:type="dcterms:W3CDTF">2020-06-15T15:51:00Z</dcterms:modified>
</cp:coreProperties>
</file>