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Lesson Plan Form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Activity:</w:t>
        <w:tab/>
        <w:tab/>
        <w:tab/>
        <w:t xml:space="preserve">Classroom: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Number of Children:</w:t>
        <w:tab/>
        <w:tab/>
        <w:tab/>
        <w:t xml:space="preserve">Age of Children: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Description: 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Rationale for Activity: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Overall Goal:</w:t>
      </w:r>
      <w:r w:rsidDel="00000000" w:rsidR="00000000" w:rsidRPr="00000000">
        <w:rPr>
          <w:sz w:val="20"/>
          <w:szCs w:val="20"/>
          <w:rtl w:val="0"/>
        </w:rPr>
        <w:t xml:space="preserve"> (Child(ren)can… Child(ren) able to…)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VELS: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What domains of VELS does this lesson plan support</w:t>
      </w:r>
      <w:r w:rsidDel="00000000" w:rsidR="00000000" w:rsidRPr="00000000">
        <w:rPr>
          <w:sz w:val="20"/>
          <w:szCs w:val="20"/>
          <w:rtl w:val="0"/>
        </w:rPr>
        <w:t xml:space="preserve">?)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Environment planning 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Physical </w:t>
      </w:r>
      <w:r w:rsidDel="00000000" w:rsidR="00000000" w:rsidRPr="00000000">
        <w:rPr>
          <w:i w:val="1"/>
          <w:sz w:val="20"/>
          <w:szCs w:val="20"/>
          <w:rtl w:val="0"/>
        </w:rPr>
        <w:t xml:space="preserve">(materials, arrangement of space etc.</w:t>
      </w:r>
      <w:r w:rsidDel="00000000" w:rsidR="00000000" w:rsidRPr="00000000">
        <w:rPr>
          <w:b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Temporal </w:t>
      </w:r>
      <w:r w:rsidDel="00000000" w:rsidR="00000000" w:rsidRPr="00000000">
        <w:rPr>
          <w:i w:val="1"/>
          <w:sz w:val="20"/>
          <w:szCs w:val="20"/>
          <w:rtl w:val="0"/>
        </w:rPr>
        <w:t xml:space="preserve">(when will experience occur? Length?)</w:t>
      </w:r>
    </w:p>
    <w:p w:rsidR="00000000" w:rsidDel="00000000" w:rsidP="00000000" w:rsidRDefault="00000000" w:rsidRPr="00000000" w14:paraId="00000012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Social </w:t>
      </w:r>
      <w:r w:rsidDel="00000000" w:rsidR="00000000" w:rsidRPr="00000000">
        <w:rPr>
          <w:i w:val="1"/>
          <w:sz w:val="20"/>
          <w:szCs w:val="20"/>
          <w:rtl w:val="0"/>
        </w:rPr>
        <w:t xml:space="preserve">(small group, large group, independent?)</w:t>
      </w:r>
    </w:p>
    <w:p w:rsidR="00000000" w:rsidDel="00000000" w:rsidP="00000000" w:rsidRDefault="00000000" w:rsidRPr="00000000" w14:paraId="00000015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Pre-teaching considerations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foundational skills needed? Vocabulary?)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Launch/Initiation: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i w:val="1"/>
          <w:sz w:val="20"/>
          <w:szCs w:val="20"/>
          <w:rtl w:val="0"/>
        </w:rPr>
        <w:t xml:space="preserve">How do you grab their interest or motivate them…)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Assessment Plan: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A test of your objectives…how will you know?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Steps to Follow:</w:t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Accommodations? :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Extensions Ideas: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What next?)</w:t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Evaluation: </w:t>
      </w:r>
      <w:r w:rsidDel="00000000" w:rsidR="00000000" w:rsidRPr="00000000">
        <w:rPr>
          <w:sz w:val="20"/>
          <w:szCs w:val="20"/>
          <w:rtl w:val="0"/>
        </w:rPr>
        <w:t xml:space="preserve">(What worked, how do you know…)</w:t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Reflection: </w:t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Documentation: 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(Photo here/work sampling evidence)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